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DAF" w:rsidRDefault="008C56F4" w:rsidP="00D56CC2">
      <w:pPr>
        <w:rPr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 wp14:anchorId="1E723813" wp14:editId="1EDDFE75">
            <wp:simplePos x="0" y="0"/>
            <wp:positionH relativeFrom="column">
              <wp:posOffset>3491230</wp:posOffset>
            </wp:positionH>
            <wp:positionV relativeFrom="paragraph">
              <wp:posOffset>-259715</wp:posOffset>
            </wp:positionV>
            <wp:extent cx="1337945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221" y="21323"/>
                <wp:lineTo x="21221" y="0"/>
                <wp:lineTo x="0" y="0"/>
              </wp:wrapPolygon>
            </wp:wrapTight>
            <wp:docPr id="5" name="Bild 5" descr="H:\Ohm-Gymnasium\_Vordrucke\Ohm-Köpfe\Ohm-Logo-Neu\ohmlogoneu-Graf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Ohm-Gymnasium\_Vordrucke\Ohm-Köpfe\Ohm-Logo-Neu\ohmlogoneu-Graf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7781E8" wp14:editId="14BF6BFD">
                <wp:simplePos x="0" y="0"/>
                <wp:positionH relativeFrom="column">
                  <wp:posOffset>4914900</wp:posOffset>
                </wp:positionH>
                <wp:positionV relativeFrom="paragraph">
                  <wp:posOffset>-307340</wp:posOffset>
                </wp:positionV>
                <wp:extent cx="1257300" cy="102870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DE8" w:rsidRDefault="003D2DE8" w:rsidP="00D56C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603BC" wp14:editId="351A1FD6">
                                  <wp:extent cx="1066800" cy="885825"/>
                                  <wp:effectExtent l="0" t="0" r="0" b="9525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81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7pt;margin-top:-24.2pt;width:9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VXfw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" stroked="f">
                <v:textbox>
                  <w:txbxContent>
                    <w:p w:rsidR="003D2DE8" w:rsidRDefault="003D2DE8" w:rsidP="00D56CC2">
                      <w:r>
                        <w:rPr>
                          <w:noProof/>
                        </w:rPr>
                        <w:drawing>
                          <wp:inline distT="0" distB="0" distL="0" distR="0" wp14:anchorId="2B9603BC" wp14:editId="351A1FD6">
                            <wp:extent cx="1066800" cy="885825"/>
                            <wp:effectExtent l="0" t="0" r="0" b="9525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6CC2" w:rsidRPr="003F7461" w:rsidRDefault="00D56CC2" w:rsidP="00D56CC2">
      <w:pPr>
        <w:rPr>
          <w:sz w:val="44"/>
          <w:szCs w:val="44"/>
        </w:rPr>
      </w:pPr>
    </w:p>
    <w:p w:rsidR="00D56CC2" w:rsidRPr="00D56CC2" w:rsidRDefault="00D56CC2" w:rsidP="00D21404">
      <w:pPr>
        <w:outlineLvl w:val="0"/>
        <w:rPr>
          <w:b/>
          <w:sz w:val="32"/>
          <w:szCs w:val="32"/>
        </w:rPr>
      </w:pPr>
      <w:r w:rsidRPr="00D21404">
        <w:rPr>
          <w:b/>
          <w:sz w:val="32"/>
          <w:szCs w:val="32"/>
        </w:rPr>
        <w:t>Offene Ganztagsschule</w:t>
      </w:r>
    </w:p>
    <w:p w:rsidR="00D56CC2" w:rsidRPr="00D56CC2" w:rsidRDefault="00D56CC2" w:rsidP="004020CD">
      <w:pPr>
        <w:rPr>
          <w:b/>
          <w:sz w:val="32"/>
          <w:szCs w:val="32"/>
        </w:rPr>
      </w:pPr>
      <w:r w:rsidRPr="00D56CC2">
        <w:rPr>
          <w:b/>
          <w:sz w:val="32"/>
          <w:szCs w:val="32"/>
        </w:rPr>
        <w:t xml:space="preserve">im Schuljahr </w:t>
      </w:r>
      <w:r w:rsidR="004020CD">
        <w:rPr>
          <w:b/>
          <w:sz w:val="32"/>
          <w:szCs w:val="32"/>
        </w:rPr>
        <w:t>2018/2019</w:t>
      </w:r>
      <w:r w:rsidR="00DF33FC">
        <w:rPr>
          <w:b/>
          <w:sz w:val="32"/>
          <w:szCs w:val="32"/>
        </w:rPr>
        <w:t xml:space="preserve"> am Ohm-Gymnasium</w:t>
      </w:r>
    </w:p>
    <w:p w:rsidR="00671210" w:rsidRPr="00F664E8" w:rsidRDefault="00671210" w:rsidP="00D56CC2">
      <w:pPr>
        <w:rPr>
          <w:sz w:val="44"/>
        </w:rPr>
      </w:pPr>
    </w:p>
    <w:p w:rsidR="00D56CC2" w:rsidRPr="00D56CC2" w:rsidRDefault="00D56CC2" w:rsidP="00D56CC2">
      <w:pPr>
        <w:rPr>
          <w:b/>
          <w:sz w:val="44"/>
          <w:szCs w:val="44"/>
        </w:rPr>
      </w:pPr>
      <w:r w:rsidRPr="00D56CC2">
        <w:rPr>
          <w:b/>
          <w:sz w:val="44"/>
          <w:szCs w:val="44"/>
        </w:rPr>
        <w:t>Info-Brief</w:t>
      </w:r>
    </w:p>
    <w:p w:rsidR="00671210" w:rsidRPr="003F7461" w:rsidRDefault="00671210" w:rsidP="00D56CC2">
      <w:pPr>
        <w:rPr>
          <w:bCs/>
          <w:sz w:val="44"/>
          <w:szCs w:val="44"/>
        </w:rPr>
      </w:pPr>
    </w:p>
    <w:p w:rsidR="00D56CC2" w:rsidRPr="00F5138A" w:rsidRDefault="00D56CC2" w:rsidP="00D56CC2">
      <w:pPr>
        <w:rPr>
          <w:b/>
          <w:bCs/>
          <w:szCs w:val="22"/>
        </w:rPr>
      </w:pPr>
      <w:r w:rsidRPr="00F5138A">
        <w:rPr>
          <w:b/>
          <w:bCs/>
          <w:szCs w:val="22"/>
        </w:rPr>
        <w:t>Liebe Eltern,</w:t>
      </w:r>
    </w:p>
    <w:p w:rsidR="00D56CC2" w:rsidRPr="00F5138A" w:rsidRDefault="00D56CC2" w:rsidP="00D56CC2">
      <w:pPr>
        <w:rPr>
          <w:szCs w:val="22"/>
        </w:rPr>
      </w:pPr>
    </w:p>
    <w:p w:rsidR="00D56CC2" w:rsidRPr="00F5138A" w:rsidRDefault="00D56CC2" w:rsidP="00D56CC2">
      <w:pPr>
        <w:jc w:val="both"/>
        <w:rPr>
          <w:szCs w:val="22"/>
        </w:rPr>
      </w:pPr>
      <w:r w:rsidRPr="00F5138A">
        <w:rPr>
          <w:szCs w:val="22"/>
        </w:rPr>
        <w:t xml:space="preserve">wir, das </w:t>
      </w:r>
      <w:r w:rsidR="008C56F4" w:rsidRPr="00F5138A">
        <w:rPr>
          <w:szCs w:val="22"/>
        </w:rPr>
        <w:t xml:space="preserve">Ohm-Gymnasium und </w:t>
      </w:r>
      <w:r w:rsidRPr="00F5138A">
        <w:rPr>
          <w:szCs w:val="22"/>
        </w:rPr>
        <w:t xml:space="preserve">die </w:t>
      </w:r>
      <w:proofErr w:type="spellStart"/>
      <w:r w:rsidRPr="00F5138A">
        <w:rPr>
          <w:szCs w:val="22"/>
        </w:rPr>
        <w:t>gfi</w:t>
      </w:r>
      <w:proofErr w:type="spellEnd"/>
      <w:r w:rsidRPr="00F5138A">
        <w:rPr>
          <w:szCs w:val="22"/>
        </w:rPr>
        <w:t xml:space="preserve"> gGmbH, </w:t>
      </w:r>
      <w:r w:rsidR="008C56F4" w:rsidRPr="00F5138A">
        <w:rPr>
          <w:szCs w:val="22"/>
        </w:rPr>
        <w:t xml:space="preserve">freuen uns über Ihr Interesse an der Offenen Ganztagesschule des Ohm-Gymnasiums. Die </w:t>
      </w:r>
      <w:proofErr w:type="spellStart"/>
      <w:r w:rsidR="008C56F4" w:rsidRPr="00F5138A">
        <w:rPr>
          <w:szCs w:val="22"/>
        </w:rPr>
        <w:t>gfi</w:t>
      </w:r>
      <w:proofErr w:type="spellEnd"/>
      <w:r w:rsidR="008C56F4" w:rsidRPr="00F5138A">
        <w:rPr>
          <w:szCs w:val="22"/>
        </w:rPr>
        <w:t xml:space="preserve"> gGmbH ist der </w:t>
      </w:r>
      <w:r w:rsidRPr="00F5138A">
        <w:rPr>
          <w:szCs w:val="22"/>
        </w:rPr>
        <w:t xml:space="preserve"> Kooperationspartner </w:t>
      </w:r>
      <w:r w:rsidR="008C56F4" w:rsidRPr="00F5138A">
        <w:rPr>
          <w:szCs w:val="22"/>
        </w:rPr>
        <w:t xml:space="preserve">unserer </w:t>
      </w:r>
      <w:r w:rsidRPr="00F5138A">
        <w:rPr>
          <w:szCs w:val="22"/>
        </w:rPr>
        <w:t>Schule für die offene Ganztagsschule</w:t>
      </w:r>
      <w:r w:rsidR="008C56F4" w:rsidRPr="00F5138A">
        <w:rPr>
          <w:szCs w:val="22"/>
        </w:rPr>
        <w:t>.</w:t>
      </w:r>
    </w:p>
    <w:p w:rsidR="00D56CC2" w:rsidRPr="00F5138A" w:rsidRDefault="00D56CC2" w:rsidP="00D56CC2">
      <w:pPr>
        <w:jc w:val="both"/>
        <w:rPr>
          <w:szCs w:val="22"/>
        </w:rPr>
      </w:pPr>
    </w:p>
    <w:p w:rsidR="00D56CC2" w:rsidRPr="00F5138A" w:rsidRDefault="00D56CC2" w:rsidP="00D56CC2">
      <w:pPr>
        <w:pStyle w:val="Textkrper"/>
        <w:jc w:val="both"/>
        <w:rPr>
          <w:sz w:val="22"/>
          <w:szCs w:val="22"/>
        </w:rPr>
      </w:pPr>
      <w:r w:rsidRPr="00F5138A">
        <w:rPr>
          <w:sz w:val="22"/>
          <w:szCs w:val="22"/>
        </w:rPr>
        <w:t>Die Gesellschaft zur Förderung beruflicher und sozialer Integration (</w:t>
      </w:r>
      <w:proofErr w:type="spellStart"/>
      <w:r w:rsidRPr="00F5138A">
        <w:rPr>
          <w:sz w:val="22"/>
          <w:szCs w:val="22"/>
        </w:rPr>
        <w:t>gfi</w:t>
      </w:r>
      <w:proofErr w:type="spellEnd"/>
      <w:r w:rsidRPr="00F5138A">
        <w:rPr>
          <w:sz w:val="22"/>
          <w:szCs w:val="22"/>
        </w:rPr>
        <w:t>) gGmbH wurde 1998 gegründet und ist eine 100-prozentige Tochter der Beruflichen Fortbildungszentren der Bayerischen Wirtschaft (bfz) gGmbH.</w:t>
      </w:r>
    </w:p>
    <w:p w:rsidR="00D56CC2" w:rsidRPr="00F5138A" w:rsidRDefault="00D56CC2" w:rsidP="00D56CC2">
      <w:pPr>
        <w:jc w:val="both"/>
        <w:rPr>
          <w:szCs w:val="22"/>
        </w:rPr>
      </w:pPr>
    </w:p>
    <w:p w:rsidR="00D56CC2" w:rsidRPr="00F5138A" w:rsidRDefault="00D56CC2" w:rsidP="004020CD">
      <w:pPr>
        <w:jc w:val="both"/>
        <w:rPr>
          <w:szCs w:val="22"/>
        </w:rPr>
      </w:pPr>
      <w:r w:rsidRPr="00F5138A">
        <w:rPr>
          <w:szCs w:val="22"/>
        </w:rPr>
        <w:t>Seit dem Schuljahr 2002/2003 führ</w:t>
      </w:r>
      <w:r w:rsidR="004020CD">
        <w:rPr>
          <w:szCs w:val="22"/>
        </w:rPr>
        <w:t xml:space="preserve">t die </w:t>
      </w:r>
      <w:proofErr w:type="spellStart"/>
      <w:r w:rsidR="004020CD">
        <w:rPr>
          <w:szCs w:val="22"/>
        </w:rPr>
        <w:t>gfi</w:t>
      </w:r>
      <w:proofErr w:type="spellEnd"/>
      <w:r w:rsidRPr="00F5138A">
        <w:rPr>
          <w:szCs w:val="22"/>
        </w:rPr>
        <w:t xml:space="preserve"> in Absprache mit der Regierung von Mittelfranken die offene Ganztagsschule durch. Ab dem Schuljahr 2009/2010 fungieren wir als Kooperationspartner der Schulen und sind in erster Linie zuständig für die Organisation der Gruppen sowie für die Bereitstellung des Betreuungspersonals.</w:t>
      </w:r>
    </w:p>
    <w:p w:rsidR="00D56CC2" w:rsidRPr="00F5138A" w:rsidRDefault="00D56CC2" w:rsidP="00D56CC2">
      <w:pPr>
        <w:jc w:val="both"/>
        <w:rPr>
          <w:szCs w:val="22"/>
        </w:rPr>
      </w:pPr>
    </w:p>
    <w:p w:rsidR="00D112F4" w:rsidRPr="00F5138A" w:rsidRDefault="00F01D6B" w:rsidP="00D112F4">
      <w:pPr>
        <w:rPr>
          <w:szCs w:val="22"/>
        </w:rPr>
      </w:pPr>
      <w:r w:rsidRPr="00F5138A">
        <w:rPr>
          <w:szCs w:val="22"/>
        </w:rPr>
        <w:t>Die offene Ganztag</w:t>
      </w:r>
      <w:r w:rsidR="00D112F4" w:rsidRPr="00F5138A">
        <w:rPr>
          <w:szCs w:val="22"/>
        </w:rPr>
        <w:t xml:space="preserve">sschule </w:t>
      </w:r>
      <w:r w:rsidR="008C56F4" w:rsidRPr="00F5138A">
        <w:rPr>
          <w:szCs w:val="22"/>
        </w:rPr>
        <w:t xml:space="preserve">am Ohm-Gymnasium </w:t>
      </w:r>
      <w:r w:rsidR="00D112F4" w:rsidRPr="00F5138A">
        <w:rPr>
          <w:szCs w:val="22"/>
        </w:rPr>
        <w:t>bietet</w:t>
      </w:r>
      <w:r w:rsidR="00D112F4" w:rsidRPr="00F5138A">
        <w:rPr>
          <w:b/>
          <w:szCs w:val="22"/>
        </w:rPr>
        <w:t xml:space="preserve"> </w:t>
      </w:r>
      <w:r w:rsidR="00FA71E5" w:rsidRPr="00F5138A">
        <w:rPr>
          <w:b/>
          <w:szCs w:val="22"/>
        </w:rPr>
        <w:t xml:space="preserve">zwei Betreuungsmodelle </w:t>
      </w:r>
      <w:r w:rsidR="00D112F4" w:rsidRPr="00F5138A">
        <w:rPr>
          <w:b/>
          <w:szCs w:val="22"/>
        </w:rPr>
        <w:t>an:</w:t>
      </w:r>
    </w:p>
    <w:p w:rsidR="00D112F4" w:rsidRPr="00F5138A" w:rsidRDefault="00D112F4" w:rsidP="00D112F4">
      <w:pPr>
        <w:rPr>
          <w:szCs w:val="22"/>
        </w:rPr>
      </w:pPr>
    </w:p>
    <w:p w:rsidR="009C2DA1" w:rsidRPr="00F5138A" w:rsidRDefault="009C2DA1" w:rsidP="009C2DA1">
      <w:pPr>
        <w:pStyle w:val="Listenabsatz"/>
        <w:numPr>
          <w:ilvl w:val="0"/>
          <w:numId w:val="5"/>
        </w:numPr>
        <w:rPr>
          <w:szCs w:val="22"/>
        </w:rPr>
      </w:pPr>
      <w:r w:rsidRPr="00F5138A">
        <w:rPr>
          <w:b/>
          <w:szCs w:val="22"/>
        </w:rPr>
        <w:t>Kostenfreies Betreuungsangebot</w:t>
      </w:r>
      <w:r w:rsidRPr="00F5138A">
        <w:rPr>
          <w:szCs w:val="22"/>
        </w:rPr>
        <w:t xml:space="preserve"> von Montag bis Donnerstag (ohne Freitag) jeweils von 13:00-16:00 Uhr</w:t>
      </w:r>
    </w:p>
    <w:p w:rsidR="009C2DA1" w:rsidRPr="00F5138A" w:rsidRDefault="009C2DA1" w:rsidP="009C2DA1">
      <w:pPr>
        <w:pStyle w:val="Listenabsatz"/>
        <w:numPr>
          <w:ilvl w:val="0"/>
          <w:numId w:val="5"/>
        </w:numPr>
        <w:rPr>
          <w:szCs w:val="22"/>
        </w:rPr>
      </w:pPr>
      <w:r w:rsidRPr="00F5138A">
        <w:rPr>
          <w:b/>
          <w:szCs w:val="22"/>
        </w:rPr>
        <w:t>Kostenpflichtiges Betreuungsangebot</w:t>
      </w:r>
      <w:r w:rsidRPr="00F5138A">
        <w:rPr>
          <w:szCs w:val="22"/>
        </w:rPr>
        <w:t xml:space="preserve"> von Montag bis Freitag, mit folgenden Betreuungszeiten: </w:t>
      </w:r>
    </w:p>
    <w:p w:rsidR="00D112F4" w:rsidRPr="00F5138A" w:rsidRDefault="00D112F4" w:rsidP="009C2DA1">
      <w:pPr>
        <w:ind w:left="1416" w:firstLine="708"/>
        <w:rPr>
          <w:szCs w:val="22"/>
        </w:rPr>
      </w:pPr>
      <w:r w:rsidRPr="00F5138A">
        <w:rPr>
          <w:szCs w:val="22"/>
        </w:rPr>
        <w:t xml:space="preserve">Montag bis Donnerstag </w:t>
      </w:r>
      <w:r w:rsidR="008C56F4" w:rsidRPr="00F5138A">
        <w:rPr>
          <w:szCs w:val="22"/>
        </w:rPr>
        <w:tab/>
      </w:r>
      <w:r w:rsidRPr="00F5138A">
        <w:rPr>
          <w:szCs w:val="22"/>
        </w:rPr>
        <w:t>13:00</w:t>
      </w:r>
      <w:r w:rsidR="008C56F4" w:rsidRPr="00F5138A">
        <w:rPr>
          <w:szCs w:val="22"/>
        </w:rPr>
        <w:t xml:space="preserve"> Uhr</w:t>
      </w:r>
      <w:r w:rsidRPr="00F5138A">
        <w:rPr>
          <w:szCs w:val="22"/>
        </w:rPr>
        <w:t xml:space="preserve"> </w:t>
      </w:r>
      <w:r w:rsidR="008C56F4" w:rsidRPr="00F5138A">
        <w:rPr>
          <w:szCs w:val="22"/>
        </w:rPr>
        <w:t xml:space="preserve"> </w:t>
      </w:r>
      <w:r w:rsidRPr="00F5138A">
        <w:rPr>
          <w:szCs w:val="22"/>
        </w:rPr>
        <w:t>– 16:30</w:t>
      </w:r>
      <w:r w:rsidR="008C56F4" w:rsidRPr="00F5138A">
        <w:rPr>
          <w:szCs w:val="22"/>
        </w:rPr>
        <w:t xml:space="preserve"> Uhr</w:t>
      </w:r>
    </w:p>
    <w:p w:rsidR="00D112F4" w:rsidRPr="00F5138A" w:rsidRDefault="00D112F4" w:rsidP="009C2DA1">
      <w:pPr>
        <w:ind w:left="1416" w:firstLine="708"/>
        <w:rPr>
          <w:szCs w:val="22"/>
        </w:rPr>
      </w:pPr>
      <w:r w:rsidRPr="00F5138A">
        <w:rPr>
          <w:szCs w:val="22"/>
        </w:rPr>
        <w:t xml:space="preserve">Freitag </w:t>
      </w:r>
      <w:r w:rsidRPr="00F5138A">
        <w:rPr>
          <w:szCs w:val="22"/>
        </w:rPr>
        <w:tab/>
      </w:r>
      <w:r w:rsidRPr="00F5138A">
        <w:rPr>
          <w:szCs w:val="22"/>
        </w:rPr>
        <w:tab/>
        <w:t xml:space="preserve">       </w:t>
      </w:r>
      <w:r w:rsidR="008C56F4" w:rsidRPr="00F5138A">
        <w:rPr>
          <w:szCs w:val="22"/>
        </w:rPr>
        <w:tab/>
      </w:r>
      <w:r w:rsidRPr="00F5138A">
        <w:rPr>
          <w:szCs w:val="22"/>
        </w:rPr>
        <w:t xml:space="preserve">13:00 </w:t>
      </w:r>
      <w:r w:rsidR="008C56F4" w:rsidRPr="00F5138A">
        <w:rPr>
          <w:szCs w:val="22"/>
        </w:rPr>
        <w:t xml:space="preserve">Uhr  </w:t>
      </w:r>
      <w:r w:rsidRPr="00F5138A">
        <w:rPr>
          <w:szCs w:val="22"/>
        </w:rPr>
        <w:t>– 15:00</w:t>
      </w:r>
      <w:r w:rsidR="008C56F4" w:rsidRPr="00F5138A">
        <w:rPr>
          <w:szCs w:val="22"/>
        </w:rPr>
        <w:t xml:space="preserve"> Uhr</w:t>
      </w:r>
    </w:p>
    <w:p w:rsidR="00D112F4" w:rsidRPr="00F5138A" w:rsidRDefault="00D112F4" w:rsidP="00D112F4">
      <w:pPr>
        <w:rPr>
          <w:szCs w:val="22"/>
        </w:rPr>
      </w:pPr>
    </w:p>
    <w:p w:rsidR="00D112F4" w:rsidRPr="00F5138A" w:rsidRDefault="00D112F4" w:rsidP="004020CD">
      <w:pPr>
        <w:ind w:left="708"/>
        <w:rPr>
          <w:szCs w:val="22"/>
        </w:rPr>
      </w:pPr>
      <w:r w:rsidRPr="00F5138A">
        <w:rPr>
          <w:szCs w:val="22"/>
        </w:rPr>
        <w:t xml:space="preserve">Bei einer Buchung von </w:t>
      </w:r>
      <w:r w:rsidRPr="00F5138A">
        <w:rPr>
          <w:b/>
          <w:szCs w:val="22"/>
        </w:rPr>
        <w:t>2</w:t>
      </w:r>
      <w:r w:rsidRPr="00F5138A">
        <w:rPr>
          <w:szCs w:val="22"/>
        </w:rPr>
        <w:t xml:space="preserve"> Tagen betragen die Kosten monatlich </w:t>
      </w:r>
      <w:r w:rsidR="004020CD">
        <w:rPr>
          <w:b/>
          <w:szCs w:val="22"/>
        </w:rPr>
        <w:t>29,50</w:t>
      </w:r>
      <w:r w:rsidRPr="00F5138A">
        <w:rPr>
          <w:b/>
          <w:szCs w:val="22"/>
        </w:rPr>
        <w:t xml:space="preserve"> €</w:t>
      </w:r>
      <w:r w:rsidRPr="00F5138A">
        <w:rPr>
          <w:szCs w:val="22"/>
        </w:rPr>
        <w:t xml:space="preserve"> (über 11 Monate).</w:t>
      </w:r>
    </w:p>
    <w:p w:rsidR="00C5063B" w:rsidRPr="00F5138A" w:rsidRDefault="00C5063B" w:rsidP="009C2DA1">
      <w:pPr>
        <w:ind w:left="708"/>
        <w:rPr>
          <w:szCs w:val="22"/>
        </w:rPr>
      </w:pPr>
    </w:p>
    <w:p w:rsidR="00D112F4" w:rsidRPr="00F5138A" w:rsidRDefault="00D112F4" w:rsidP="004020CD">
      <w:pPr>
        <w:ind w:left="708"/>
        <w:rPr>
          <w:szCs w:val="22"/>
        </w:rPr>
      </w:pPr>
      <w:r w:rsidRPr="00F5138A">
        <w:rPr>
          <w:szCs w:val="22"/>
        </w:rPr>
        <w:t xml:space="preserve">Bei einer Buchung  </w:t>
      </w:r>
      <w:r w:rsidRPr="00F5138A">
        <w:rPr>
          <w:b/>
          <w:szCs w:val="22"/>
        </w:rPr>
        <w:t>ab</w:t>
      </w:r>
      <w:r w:rsidRPr="00F5138A">
        <w:rPr>
          <w:szCs w:val="22"/>
        </w:rPr>
        <w:t xml:space="preserve"> </w:t>
      </w:r>
      <w:r w:rsidRPr="00F5138A">
        <w:rPr>
          <w:b/>
          <w:szCs w:val="22"/>
        </w:rPr>
        <w:t>3</w:t>
      </w:r>
      <w:r w:rsidRPr="00F5138A">
        <w:rPr>
          <w:szCs w:val="22"/>
        </w:rPr>
        <w:t xml:space="preserve"> Tagen betragen die Kosten monatlich  </w:t>
      </w:r>
      <w:r w:rsidRPr="00F5138A">
        <w:rPr>
          <w:b/>
          <w:szCs w:val="22"/>
        </w:rPr>
        <w:t>5</w:t>
      </w:r>
      <w:r w:rsidR="004020CD">
        <w:rPr>
          <w:b/>
          <w:szCs w:val="22"/>
        </w:rPr>
        <w:t>9</w:t>
      </w:r>
      <w:r w:rsidRPr="00F5138A">
        <w:rPr>
          <w:b/>
          <w:szCs w:val="22"/>
        </w:rPr>
        <w:t>,00</w:t>
      </w:r>
      <w:r w:rsidRPr="00F5138A">
        <w:rPr>
          <w:szCs w:val="22"/>
        </w:rPr>
        <w:t xml:space="preserve"> </w:t>
      </w:r>
      <w:r w:rsidRPr="00F5138A">
        <w:rPr>
          <w:b/>
          <w:szCs w:val="22"/>
        </w:rPr>
        <w:t>€</w:t>
      </w:r>
      <w:r w:rsidRPr="00F5138A">
        <w:rPr>
          <w:szCs w:val="22"/>
        </w:rPr>
        <w:t xml:space="preserve"> (über 11 Monate).</w:t>
      </w:r>
    </w:p>
    <w:p w:rsidR="003715DF" w:rsidRPr="00F5138A" w:rsidRDefault="003715DF" w:rsidP="003715DF">
      <w:pPr>
        <w:ind w:left="708"/>
        <w:rPr>
          <w:b/>
          <w:szCs w:val="22"/>
        </w:rPr>
      </w:pPr>
      <w:r w:rsidRPr="00F5138A">
        <w:rPr>
          <w:b/>
          <w:szCs w:val="22"/>
        </w:rPr>
        <w:t>Eine Buchung am Freitag ist nur in Kombination mit mindestens zwei weiteren Tagen möglich!</w:t>
      </w:r>
    </w:p>
    <w:p w:rsidR="00D112F4" w:rsidRPr="00F5138A" w:rsidRDefault="00D112F4" w:rsidP="009C2DA1">
      <w:pPr>
        <w:ind w:left="708"/>
        <w:jc w:val="both"/>
        <w:rPr>
          <w:szCs w:val="22"/>
        </w:rPr>
      </w:pPr>
      <w:r w:rsidRPr="00F5138A">
        <w:rPr>
          <w:szCs w:val="22"/>
        </w:rPr>
        <w:t>Über das Bildungs- und Teilhabepaket der Stadt Erlangen ist unter bestimmten Voraussetzungen ein finanzieller Zuschuss zu den Betreuungskosten möglich.</w:t>
      </w:r>
    </w:p>
    <w:p w:rsidR="00671210" w:rsidRPr="00F5138A" w:rsidRDefault="00671210" w:rsidP="009C2DA1">
      <w:pPr>
        <w:ind w:left="708"/>
        <w:jc w:val="both"/>
        <w:rPr>
          <w:szCs w:val="22"/>
        </w:rPr>
      </w:pPr>
    </w:p>
    <w:p w:rsidR="00671210" w:rsidRPr="00F5138A" w:rsidRDefault="00671210" w:rsidP="009C2DA1">
      <w:pPr>
        <w:ind w:left="708"/>
        <w:jc w:val="both"/>
        <w:rPr>
          <w:szCs w:val="22"/>
        </w:rPr>
      </w:pPr>
    </w:p>
    <w:p w:rsidR="00D064F2" w:rsidRPr="00F5138A" w:rsidRDefault="00D064F2" w:rsidP="004020CD">
      <w:pPr>
        <w:jc w:val="both"/>
        <w:rPr>
          <w:rFonts w:cs="Arial"/>
          <w:szCs w:val="22"/>
        </w:rPr>
      </w:pPr>
      <w:r w:rsidRPr="00F5138A">
        <w:rPr>
          <w:rFonts w:cs="Arial"/>
          <w:szCs w:val="22"/>
        </w:rPr>
        <w:t xml:space="preserve">Seit Einführung der OGS am Ohm-Gymnasium gibt es ein kostenpflichtiges Angebot. Der Hintergrund hierfür war eine vom Regelangebot abweichende, von Schule und  Elternschaft gewollte Struktur, ein Konzept, das den Schwerpunkt auf eine </w:t>
      </w:r>
      <w:r w:rsidR="004020CD">
        <w:rPr>
          <w:rFonts w:cs="Arial"/>
          <w:b/>
          <w:szCs w:val="22"/>
        </w:rPr>
        <w:t>qualifizierte Hausaufgabenbetreu</w:t>
      </w:r>
      <w:r w:rsidRPr="006C3EC1">
        <w:rPr>
          <w:rFonts w:cs="Arial"/>
          <w:b/>
          <w:szCs w:val="22"/>
        </w:rPr>
        <w:t>ung</w:t>
      </w:r>
      <w:r w:rsidRPr="00F5138A">
        <w:rPr>
          <w:rFonts w:cs="Arial"/>
          <w:szCs w:val="22"/>
        </w:rPr>
        <w:t xml:space="preserve">, </w:t>
      </w:r>
      <w:r w:rsidR="004020CD">
        <w:rPr>
          <w:rFonts w:cs="Arial"/>
          <w:b/>
          <w:szCs w:val="22"/>
        </w:rPr>
        <w:t>Vertiefung des Lernstoffes</w:t>
      </w:r>
      <w:r w:rsidRPr="00F5138A">
        <w:rPr>
          <w:rFonts w:cs="Arial"/>
          <w:szCs w:val="22"/>
        </w:rPr>
        <w:t xml:space="preserve"> und </w:t>
      </w:r>
      <w:r w:rsidRPr="006C3EC1">
        <w:rPr>
          <w:rFonts w:cs="Arial"/>
          <w:b/>
          <w:szCs w:val="22"/>
        </w:rPr>
        <w:t>Förderung in Kleingruppen</w:t>
      </w:r>
      <w:r w:rsidRPr="00F5138A">
        <w:rPr>
          <w:rFonts w:cs="Arial"/>
          <w:szCs w:val="22"/>
        </w:rPr>
        <w:t xml:space="preserve"> legte. Dieses erweiterte Angebot ist dabei nicht nur in den </w:t>
      </w:r>
      <w:r w:rsidRPr="006C3EC1">
        <w:rPr>
          <w:rFonts w:cs="Arial"/>
          <w:b/>
          <w:szCs w:val="22"/>
        </w:rPr>
        <w:t>erweiterten Kernzeiten</w:t>
      </w:r>
      <w:r w:rsidRPr="00F5138A">
        <w:rPr>
          <w:rFonts w:cs="Arial"/>
          <w:szCs w:val="22"/>
        </w:rPr>
        <w:t xml:space="preserve"> zu sehen, sondern auch in einem </w:t>
      </w:r>
      <w:r w:rsidRPr="006C3EC1">
        <w:rPr>
          <w:rFonts w:cs="Arial"/>
          <w:b/>
          <w:szCs w:val="22"/>
        </w:rPr>
        <w:t>erweiterten Personalschlüssel</w:t>
      </w:r>
      <w:r w:rsidRPr="00F5138A">
        <w:rPr>
          <w:rFonts w:cs="Arial"/>
          <w:szCs w:val="22"/>
        </w:rPr>
        <w:t xml:space="preserve">, </w:t>
      </w:r>
      <w:r w:rsidRPr="006C3EC1">
        <w:rPr>
          <w:rFonts w:cs="Arial"/>
          <w:b/>
          <w:szCs w:val="22"/>
        </w:rPr>
        <w:t>Betreuungsangebot</w:t>
      </w:r>
      <w:r w:rsidRPr="00F5138A">
        <w:rPr>
          <w:rFonts w:cs="Arial"/>
          <w:szCs w:val="22"/>
        </w:rPr>
        <w:t xml:space="preserve"> und </w:t>
      </w:r>
      <w:r w:rsidRPr="006C3EC1">
        <w:rPr>
          <w:rFonts w:cs="Arial"/>
          <w:b/>
          <w:szCs w:val="22"/>
        </w:rPr>
        <w:t>Fördermaßnahmen</w:t>
      </w:r>
      <w:r w:rsidRPr="00F5138A">
        <w:rPr>
          <w:rFonts w:cs="Arial"/>
          <w:szCs w:val="22"/>
        </w:rPr>
        <w:t xml:space="preserve"> – und das über die gesamte Betreuungszeit.</w:t>
      </w:r>
    </w:p>
    <w:p w:rsidR="00D064F2" w:rsidRPr="00F5138A" w:rsidRDefault="00D064F2" w:rsidP="00D064F2">
      <w:pPr>
        <w:jc w:val="both"/>
        <w:rPr>
          <w:rFonts w:cs="Arial"/>
          <w:szCs w:val="22"/>
        </w:rPr>
      </w:pPr>
    </w:p>
    <w:p w:rsidR="00D064F2" w:rsidRPr="00F5138A" w:rsidRDefault="00D064F2" w:rsidP="00D064F2">
      <w:pPr>
        <w:jc w:val="both"/>
        <w:rPr>
          <w:rFonts w:cs="Arial"/>
          <w:szCs w:val="22"/>
        </w:rPr>
      </w:pPr>
      <w:r w:rsidRPr="00F5138A">
        <w:rPr>
          <w:rFonts w:cs="Arial"/>
          <w:szCs w:val="22"/>
        </w:rPr>
        <w:t xml:space="preserve">Grundsätzlich gewünscht war auch eine Betreuung, die über das kostenfreie Angebot von Montag bis Donnerstag von 13.00 Uhr bis 16.00 Uhr hinausgeht. So kamen Betreuungszeiten von Montag </w:t>
      </w:r>
      <w:r w:rsidRPr="00F5138A">
        <w:rPr>
          <w:rFonts w:cs="Arial"/>
          <w:szCs w:val="22"/>
        </w:rPr>
        <w:lastRenderedPageBreak/>
        <w:t>bis Donnerstag von 13.00 Uhr bis 16.30 Uhr und zusätzlich am Freitag von 13.00 Uhr bis 15.00 Uhr zustande.</w:t>
      </w:r>
    </w:p>
    <w:p w:rsidR="009B0249" w:rsidRPr="00F5138A" w:rsidRDefault="009B0249" w:rsidP="00D56CC2">
      <w:pPr>
        <w:jc w:val="both"/>
        <w:rPr>
          <w:szCs w:val="22"/>
        </w:rPr>
      </w:pPr>
    </w:p>
    <w:p w:rsidR="009B0249" w:rsidRPr="00F5138A" w:rsidRDefault="00D064F2" w:rsidP="00D56CC2">
      <w:pPr>
        <w:jc w:val="both"/>
        <w:rPr>
          <w:szCs w:val="22"/>
        </w:rPr>
      </w:pPr>
      <w:r w:rsidRPr="00F5138A">
        <w:rPr>
          <w:szCs w:val="22"/>
        </w:rPr>
        <w:t>Die Gemeinsamkeiten und Unterschiede der beiden Modelle wollen wir hier kurz gegenüberstellen:</w:t>
      </w:r>
    </w:p>
    <w:p w:rsidR="00D064F2" w:rsidRDefault="00D064F2" w:rsidP="00D56CC2">
      <w:pPr>
        <w:jc w:val="both"/>
        <w:rPr>
          <w:b/>
          <w:sz w:val="24"/>
        </w:rPr>
      </w:pPr>
    </w:p>
    <w:p w:rsidR="00C37DFD" w:rsidRDefault="00DF33FC" w:rsidP="00D56CC2">
      <w:pPr>
        <w:jc w:val="both"/>
        <w:rPr>
          <w:b/>
          <w:sz w:val="24"/>
        </w:rPr>
      </w:pPr>
      <w:r w:rsidRPr="00DF33FC">
        <w:rPr>
          <w:b/>
          <w:sz w:val="24"/>
        </w:rPr>
        <w:t>Ablauf der offenen Ganztagsschule:</w:t>
      </w:r>
    </w:p>
    <w:p w:rsidR="00DF33FC" w:rsidRPr="00DF33FC" w:rsidRDefault="00DF33FC" w:rsidP="00D56CC2">
      <w:pPr>
        <w:jc w:val="both"/>
        <w:rPr>
          <w:b/>
          <w:sz w:val="24"/>
        </w:rPr>
      </w:pPr>
    </w:p>
    <w:tbl>
      <w:tblPr>
        <w:tblStyle w:val="MittlereSchattierung1-Akzent5"/>
        <w:tblW w:w="5000" w:type="pct"/>
        <w:tblLook w:val="04A0" w:firstRow="1" w:lastRow="0" w:firstColumn="1" w:lastColumn="0" w:noHBand="0" w:noVBand="1"/>
      </w:tblPr>
      <w:tblGrid>
        <w:gridCol w:w="1956"/>
        <w:gridCol w:w="3832"/>
        <w:gridCol w:w="4171"/>
      </w:tblGrid>
      <w:tr w:rsidR="00C5063B" w:rsidRPr="00642BC2" w:rsidTr="00260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</w:tcPr>
          <w:p w:rsidR="00C5063B" w:rsidRPr="00642BC2" w:rsidRDefault="00C5063B" w:rsidP="00260431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24" w:type="pct"/>
          </w:tcPr>
          <w:p w:rsidR="00C5063B" w:rsidRPr="00642BC2" w:rsidRDefault="00C5063B" w:rsidP="00260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642BC2">
              <w:rPr>
                <w:rFonts w:asciiTheme="minorHAnsi" w:hAnsiTheme="minorHAnsi"/>
                <w:sz w:val="28"/>
                <w:szCs w:val="28"/>
              </w:rPr>
              <w:t>Kostenfreies Angebot</w:t>
            </w:r>
          </w:p>
        </w:tc>
        <w:tc>
          <w:tcPr>
            <w:tcW w:w="2095" w:type="pct"/>
          </w:tcPr>
          <w:p w:rsidR="00C5063B" w:rsidRPr="00642BC2" w:rsidRDefault="00C5063B" w:rsidP="00260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642BC2">
              <w:rPr>
                <w:rFonts w:asciiTheme="minorHAnsi" w:hAnsiTheme="minorHAnsi"/>
                <w:sz w:val="28"/>
                <w:szCs w:val="28"/>
              </w:rPr>
              <w:t>Kostenpflichtiges Angebot</w:t>
            </w:r>
          </w:p>
        </w:tc>
      </w:tr>
      <w:tr w:rsidR="00C5063B" w:rsidRPr="00542A74" w:rsidTr="00260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</w:tcPr>
          <w:p w:rsidR="00C5063B" w:rsidRDefault="00C5063B" w:rsidP="00260431">
            <w:pPr>
              <w:rPr>
                <w:rFonts w:asciiTheme="minorHAnsi" w:hAnsiTheme="minorHAnsi"/>
                <w:b w:val="0"/>
                <w:szCs w:val="22"/>
              </w:rPr>
            </w:pPr>
          </w:p>
          <w:p w:rsidR="00C5063B" w:rsidRPr="00542A74" w:rsidRDefault="00C5063B" w:rsidP="00260431">
            <w:pPr>
              <w:rPr>
                <w:rFonts w:asciiTheme="minorHAnsi" w:hAnsiTheme="minorHAnsi"/>
                <w:b w:val="0"/>
                <w:szCs w:val="22"/>
              </w:rPr>
            </w:pPr>
            <w:r w:rsidRPr="00542A74">
              <w:rPr>
                <w:rFonts w:asciiTheme="minorHAnsi" w:hAnsiTheme="minorHAnsi"/>
                <w:b w:val="0"/>
                <w:szCs w:val="22"/>
              </w:rPr>
              <w:t>Gemeinsames Mittagessen</w:t>
            </w:r>
          </w:p>
        </w:tc>
        <w:tc>
          <w:tcPr>
            <w:tcW w:w="4018" w:type="pct"/>
            <w:gridSpan w:val="2"/>
          </w:tcPr>
          <w:p w:rsidR="00C5063B" w:rsidRDefault="00C5063B" w:rsidP="00260431">
            <w:pPr>
              <w:pStyle w:val="Listenabsatz"/>
              <w:ind w:left="10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  <w:p w:rsidR="00C5063B" w:rsidRPr="008924B3" w:rsidRDefault="00C5063B" w:rsidP="00C5063B">
            <w:pPr>
              <w:pStyle w:val="Listenabsatz"/>
              <w:numPr>
                <w:ilvl w:val="0"/>
                <w:numId w:val="7"/>
              </w:numPr>
              <w:ind w:left="1011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8924B3">
              <w:rPr>
                <w:rFonts w:asciiTheme="minorHAnsi" w:hAnsiTheme="minorHAnsi"/>
                <w:szCs w:val="22"/>
              </w:rPr>
              <w:t>in der Cafeteria „</w:t>
            </w:r>
            <w:proofErr w:type="spellStart"/>
            <w:r w:rsidRPr="008924B3">
              <w:rPr>
                <w:rFonts w:asciiTheme="minorHAnsi" w:hAnsiTheme="minorHAnsi"/>
                <w:szCs w:val="22"/>
              </w:rPr>
              <w:t>Bistr</w:t>
            </w:r>
            <w:proofErr w:type="spellEnd"/>
            <w:r w:rsidRPr="008924B3">
              <w:rPr>
                <w:rFonts w:asciiTheme="minorHAnsi" w:hAnsiTheme="minorHAnsi"/>
                <w:szCs w:val="22"/>
              </w:rPr>
              <w:t xml:space="preserve">Ωhm“, je nach Wahl bis ca.  4,20 € pro Essen </w:t>
            </w:r>
          </w:p>
          <w:p w:rsidR="00C5063B" w:rsidRDefault="00C5063B" w:rsidP="00260431">
            <w:pPr>
              <w:ind w:left="10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    oder </w:t>
            </w:r>
          </w:p>
          <w:p w:rsidR="00C5063B" w:rsidRPr="008924B3" w:rsidRDefault="00C5063B" w:rsidP="00C5063B">
            <w:pPr>
              <w:pStyle w:val="Listenabsatz"/>
              <w:numPr>
                <w:ilvl w:val="0"/>
                <w:numId w:val="7"/>
              </w:numPr>
              <w:ind w:left="1011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8924B3">
              <w:rPr>
                <w:rFonts w:asciiTheme="minorHAnsi" w:hAnsiTheme="minorHAnsi"/>
                <w:szCs w:val="22"/>
              </w:rPr>
              <w:t>die Kinder bringen eine Brotzeit von zu Hause mit</w:t>
            </w:r>
          </w:p>
          <w:p w:rsidR="00C5063B" w:rsidRPr="00542A74" w:rsidRDefault="00C5063B" w:rsidP="00260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</w:tr>
      <w:tr w:rsidR="00C5063B" w:rsidRPr="00542A74" w:rsidTr="002604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</w:tcPr>
          <w:p w:rsidR="00C5063B" w:rsidRDefault="00C5063B" w:rsidP="00260431">
            <w:pPr>
              <w:rPr>
                <w:rFonts w:asciiTheme="minorHAnsi" w:hAnsiTheme="minorHAnsi"/>
                <w:b w:val="0"/>
                <w:szCs w:val="22"/>
              </w:rPr>
            </w:pPr>
          </w:p>
          <w:p w:rsidR="00C5063B" w:rsidRPr="00542A74" w:rsidRDefault="00C5063B" w:rsidP="00260431">
            <w:pPr>
              <w:rPr>
                <w:rFonts w:asciiTheme="minorHAnsi" w:hAnsiTheme="minorHAnsi"/>
                <w:b w:val="0"/>
                <w:szCs w:val="22"/>
              </w:rPr>
            </w:pPr>
            <w:r w:rsidRPr="00542A74">
              <w:rPr>
                <w:rFonts w:asciiTheme="minorHAnsi" w:hAnsiTheme="minorHAnsi"/>
                <w:b w:val="0"/>
                <w:szCs w:val="22"/>
              </w:rPr>
              <w:t>Hausaufgaben</w:t>
            </w:r>
            <w:r>
              <w:rPr>
                <w:rFonts w:asciiTheme="minorHAnsi" w:hAnsiTheme="minorHAnsi"/>
                <w:b w:val="0"/>
                <w:szCs w:val="22"/>
              </w:rPr>
              <w:softHyphen/>
            </w:r>
            <w:r w:rsidRPr="00542A74">
              <w:rPr>
                <w:rFonts w:asciiTheme="minorHAnsi" w:hAnsiTheme="minorHAnsi"/>
                <w:b w:val="0"/>
                <w:szCs w:val="22"/>
              </w:rPr>
              <w:t>betreuung</w:t>
            </w:r>
          </w:p>
        </w:tc>
        <w:tc>
          <w:tcPr>
            <w:tcW w:w="1924" w:type="pct"/>
          </w:tcPr>
          <w:p w:rsidR="00C5063B" w:rsidRDefault="00C5063B" w:rsidP="00260431">
            <w:pPr>
              <w:pStyle w:val="Text-normal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5063B" w:rsidRDefault="00C5063B" w:rsidP="00C5063B">
            <w:pPr>
              <w:pStyle w:val="Text-normal"/>
              <w:numPr>
                <w:ilvl w:val="0"/>
                <w:numId w:val="7"/>
              </w:numPr>
              <w:ind w:left="317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Erledigung der Hausaufgaben</w:t>
            </w:r>
          </w:p>
          <w:p w:rsidR="00C5063B" w:rsidRDefault="00C5063B" w:rsidP="00C5063B">
            <w:pPr>
              <w:pStyle w:val="Text-normal"/>
              <w:numPr>
                <w:ilvl w:val="0"/>
                <w:numId w:val="7"/>
              </w:numPr>
              <w:ind w:left="317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Pr="00542A74">
              <w:rPr>
                <w:rFonts w:asciiTheme="minorHAnsi" w:hAnsiTheme="minorHAnsi"/>
                <w:sz w:val="22"/>
                <w:szCs w:val="22"/>
              </w:rPr>
              <w:t>ontroll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 der </w:t>
            </w:r>
            <w:r w:rsidR="00752020">
              <w:rPr>
                <w:rFonts w:asciiTheme="minorHAnsi" w:hAnsiTheme="minorHAnsi"/>
                <w:sz w:val="22"/>
                <w:szCs w:val="22"/>
              </w:rPr>
              <w:t xml:space="preserve">Anfertigung der </w:t>
            </w:r>
            <w:r>
              <w:rPr>
                <w:rFonts w:asciiTheme="minorHAnsi" w:hAnsiTheme="minorHAnsi"/>
                <w:sz w:val="22"/>
                <w:szCs w:val="22"/>
              </w:rPr>
              <w:t>Hausaufgaben</w:t>
            </w:r>
          </w:p>
          <w:p w:rsidR="00C5063B" w:rsidRPr="00542A74" w:rsidRDefault="00C5063B" w:rsidP="00C5063B">
            <w:pPr>
              <w:pStyle w:val="Text-normal"/>
              <w:numPr>
                <w:ilvl w:val="0"/>
                <w:numId w:val="7"/>
              </w:numPr>
              <w:ind w:left="317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42A74">
              <w:rPr>
                <w:rFonts w:asciiTheme="minorHAnsi" w:hAnsiTheme="minorHAnsi"/>
                <w:sz w:val="22"/>
                <w:szCs w:val="22"/>
              </w:rPr>
              <w:t xml:space="preserve">Je nach Absprache mit der zuständigen Lehrkraft wird auf Fehler aufmerksam gemacht. </w:t>
            </w:r>
          </w:p>
          <w:p w:rsidR="00C5063B" w:rsidRPr="00542A74" w:rsidRDefault="00C5063B" w:rsidP="00260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95" w:type="pct"/>
          </w:tcPr>
          <w:p w:rsidR="00C5063B" w:rsidRPr="00642BC2" w:rsidRDefault="00C5063B" w:rsidP="00260431">
            <w:pPr>
              <w:pStyle w:val="Listenabsatz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  <w:p w:rsidR="00C5063B" w:rsidRPr="008924B3" w:rsidRDefault="00C5063B" w:rsidP="00C5063B">
            <w:pPr>
              <w:pStyle w:val="Listenabsatz"/>
              <w:numPr>
                <w:ilvl w:val="0"/>
                <w:numId w:val="7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Z</w:t>
            </w:r>
            <w:r w:rsidRPr="008924B3">
              <w:rPr>
                <w:rFonts w:asciiTheme="minorHAnsi" w:hAnsiTheme="minorHAnsi" w:cs="Arial"/>
                <w:szCs w:val="22"/>
              </w:rPr>
              <w:t xml:space="preserve">usätzliche, qualifizierte Fach-Betreuer und Tutoren (Schüler/innen aus höheren Klasen) </w:t>
            </w:r>
            <w:r>
              <w:rPr>
                <w:rFonts w:asciiTheme="minorHAnsi" w:hAnsiTheme="minorHAnsi" w:cs="Arial"/>
                <w:szCs w:val="22"/>
              </w:rPr>
              <w:t>unterstützen Ihre Kinder  bei den Hausaufgaben</w:t>
            </w:r>
            <w:r w:rsidRPr="008924B3">
              <w:rPr>
                <w:rFonts w:asciiTheme="minorHAnsi" w:hAnsiTheme="minorHAnsi" w:cs="Arial"/>
                <w:szCs w:val="22"/>
              </w:rPr>
              <w:t xml:space="preserve">. </w:t>
            </w:r>
          </w:p>
          <w:p w:rsidR="00C5063B" w:rsidRPr="008924B3" w:rsidRDefault="00C5063B" w:rsidP="00C5063B">
            <w:pPr>
              <w:pStyle w:val="Listenabsatz"/>
              <w:numPr>
                <w:ilvl w:val="0"/>
                <w:numId w:val="7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Kontrolle der Hausaufgaben</w:t>
            </w:r>
          </w:p>
          <w:p w:rsidR="00C5063B" w:rsidRPr="008924B3" w:rsidRDefault="00C5063B" w:rsidP="00C5063B">
            <w:pPr>
              <w:pStyle w:val="Listenabsatz"/>
              <w:numPr>
                <w:ilvl w:val="0"/>
                <w:numId w:val="7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Z</w:t>
            </w:r>
            <w:r w:rsidRPr="008924B3">
              <w:rPr>
                <w:rFonts w:asciiTheme="minorHAnsi" w:hAnsiTheme="minorHAnsi" w:cs="Arial"/>
                <w:szCs w:val="22"/>
              </w:rPr>
              <w:t>ielgerich</w:t>
            </w:r>
            <w:r>
              <w:rPr>
                <w:rFonts w:asciiTheme="minorHAnsi" w:hAnsiTheme="minorHAnsi" w:cs="Arial"/>
                <w:szCs w:val="22"/>
              </w:rPr>
              <w:t xml:space="preserve">tete Vorbereitung </w:t>
            </w:r>
            <w:r w:rsidRPr="008924B3">
              <w:rPr>
                <w:rFonts w:asciiTheme="minorHAnsi" w:hAnsiTheme="minorHAnsi" w:cs="Arial"/>
                <w:szCs w:val="22"/>
              </w:rPr>
              <w:t xml:space="preserve">auf Schulaufgaben, Tests, Prüfungen </w:t>
            </w:r>
          </w:p>
          <w:p w:rsidR="00C5063B" w:rsidRPr="008924B3" w:rsidRDefault="00752020" w:rsidP="00C5063B">
            <w:pPr>
              <w:pStyle w:val="Listenabsatz"/>
              <w:numPr>
                <w:ilvl w:val="0"/>
                <w:numId w:val="7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Regelmäßige </w:t>
            </w:r>
            <w:r w:rsidR="00C5063B" w:rsidRPr="008924B3">
              <w:rPr>
                <w:rFonts w:asciiTheme="minorHAnsi" w:hAnsiTheme="minorHAnsi" w:cs="Arial"/>
                <w:szCs w:val="22"/>
              </w:rPr>
              <w:t xml:space="preserve">Abfrage des täglichen Lernstoffes der Unterrichtstunden zur Vorbereitung auf den nächsten Tag </w:t>
            </w:r>
          </w:p>
          <w:p w:rsidR="00C5063B" w:rsidRPr="00C5063B" w:rsidRDefault="00C5063B" w:rsidP="00C5063B">
            <w:pPr>
              <w:pStyle w:val="Listenabsatz"/>
              <w:numPr>
                <w:ilvl w:val="0"/>
                <w:numId w:val="7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8924B3">
              <w:rPr>
                <w:rFonts w:asciiTheme="minorHAnsi" w:hAnsiTheme="minorHAnsi" w:cs="Arial"/>
                <w:szCs w:val="22"/>
              </w:rPr>
              <w:t xml:space="preserve">Vertiefung des </w:t>
            </w:r>
            <w:r>
              <w:rPr>
                <w:rFonts w:asciiTheme="minorHAnsi" w:hAnsiTheme="minorHAnsi" w:cs="Arial"/>
                <w:szCs w:val="22"/>
              </w:rPr>
              <w:t>Lerns</w:t>
            </w:r>
            <w:r w:rsidRPr="008924B3">
              <w:rPr>
                <w:rFonts w:asciiTheme="minorHAnsi" w:hAnsiTheme="minorHAnsi" w:cs="Arial"/>
                <w:szCs w:val="22"/>
              </w:rPr>
              <w:t>toffes mit Zusatzaufgaben (z.B. Schulaufgaben aus vorherigen Schuljahren)</w:t>
            </w:r>
            <w:r>
              <w:rPr>
                <w:rFonts w:asciiTheme="minorHAnsi" w:hAnsiTheme="minorHAnsi" w:cs="Arial"/>
                <w:szCs w:val="22"/>
              </w:rPr>
              <w:t xml:space="preserve"> v</w:t>
            </w:r>
            <w:r w:rsidRPr="008924B3">
              <w:rPr>
                <w:rFonts w:asciiTheme="minorHAnsi" w:hAnsiTheme="minorHAnsi" w:cs="Arial"/>
                <w:szCs w:val="22"/>
              </w:rPr>
              <w:t xml:space="preserve">on 16:00 Uhr bis 16:30 Uhr </w:t>
            </w:r>
          </w:p>
          <w:p w:rsidR="00C5063B" w:rsidRPr="00F5138A" w:rsidRDefault="00C5063B" w:rsidP="006C3E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</w:tr>
      <w:tr w:rsidR="00C5063B" w:rsidRPr="00542A74" w:rsidTr="006C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</w:tcPr>
          <w:p w:rsidR="006C3EC1" w:rsidRDefault="006C3EC1" w:rsidP="00260431">
            <w:pPr>
              <w:rPr>
                <w:rFonts w:asciiTheme="minorHAnsi" w:hAnsiTheme="minorHAnsi"/>
                <w:b w:val="0"/>
                <w:szCs w:val="22"/>
              </w:rPr>
            </w:pPr>
          </w:p>
          <w:p w:rsidR="006C3EC1" w:rsidRDefault="00C5063B" w:rsidP="00260431">
            <w:pPr>
              <w:rPr>
                <w:rFonts w:asciiTheme="minorHAnsi" w:hAnsiTheme="minorHAnsi"/>
                <w:b w:val="0"/>
                <w:szCs w:val="22"/>
              </w:rPr>
            </w:pPr>
            <w:r w:rsidRPr="00542A74">
              <w:rPr>
                <w:rFonts w:asciiTheme="minorHAnsi" w:hAnsiTheme="minorHAnsi"/>
                <w:b w:val="0"/>
                <w:szCs w:val="22"/>
              </w:rPr>
              <w:t>Freizeit</w:t>
            </w:r>
            <w:r>
              <w:rPr>
                <w:rFonts w:asciiTheme="minorHAnsi" w:hAnsiTheme="minorHAnsi"/>
                <w:b w:val="0"/>
                <w:szCs w:val="22"/>
              </w:rPr>
              <w:softHyphen/>
            </w:r>
            <w:r>
              <w:rPr>
                <w:rFonts w:asciiTheme="minorHAnsi" w:hAnsiTheme="minorHAnsi"/>
                <w:b w:val="0"/>
                <w:szCs w:val="22"/>
              </w:rPr>
              <w:softHyphen/>
            </w:r>
            <w:r w:rsidR="006C3EC1">
              <w:rPr>
                <w:rFonts w:asciiTheme="minorHAnsi" w:hAnsiTheme="minorHAnsi"/>
                <w:b w:val="0"/>
                <w:szCs w:val="22"/>
              </w:rPr>
              <w:t>-</w:t>
            </w:r>
          </w:p>
          <w:p w:rsidR="006C3EC1" w:rsidRDefault="00C5063B" w:rsidP="00260431">
            <w:pPr>
              <w:rPr>
                <w:rFonts w:asciiTheme="minorHAnsi" w:hAnsiTheme="minorHAnsi"/>
                <w:b w:val="0"/>
                <w:szCs w:val="22"/>
              </w:rPr>
            </w:pPr>
            <w:r w:rsidRPr="00542A74">
              <w:rPr>
                <w:rFonts w:asciiTheme="minorHAnsi" w:hAnsiTheme="minorHAnsi"/>
                <w:b w:val="0"/>
                <w:szCs w:val="22"/>
              </w:rPr>
              <w:t>pädago</w:t>
            </w:r>
            <w:r>
              <w:rPr>
                <w:rFonts w:asciiTheme="minorHAnsi" w:hAnsiTheme="minorHAnsi"/>
                <w:b w:val="0"/>
                <w:szCs w:val="22"/>
              </w:rPr>
              <w:softHyphen/>
            </w:r>
            <w:r w:rsidRPr="00542A74">
              <w:rPr>
                <w:rFonts w:asciiTheme="minorHAnsi" w:hAnsiTheme="minorHAnsi"/>
                <w:b w:val="0"/>
                <w:szCs w:val="22"/>
              </w:rPr>
              <w:t xml:space="preserve">gische </w:t>
            </w:r>
          </w:p>
          <w:p w:rsidR="00C5063B" w:rsidRPr="00542A74" w:rsidRDefault="00C5063B" w:rsidP="00260431">
            <w:pPr>
              <w:rPr>
                <w:rFonts w:asciiTheme="minorHAnsi" w:hAnsiTheme="minorHAnsi"/>
                <w:b w:val="0"/>
                <w:szCs w:val="22"/>
              </w:rPr>
            </w:pPr>
            <w:r w:rsidRPr="00542A74">
              <w:rPr>
                <w:rFonts w:asciiTheme="minorHAnsi" w:hAnsiTheme="minorHAnsi"/>
                <w:b w:val="0"/>
                <w:szCs w:val="22"/>
              </w:rPr>
              <w:t>Angebote</w:t>
            </w:r>
          </w:p>
        </w:tc>
        <w:tc>
          <w:tcPr>
            <w:tcW w:w="1924" w:type="pct"/>
          </w:tcPr>
          <w:p w:rsidR="00C5063B" w:rsidRDefault="00C5063B" w:rsidP="00260431">
            <w:pPr>
              <w:pStyle w:val="Listenabsatz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  <w:p w:rsidR="00C5063B" w:rsidRDefault="00C5063B" w:rsidP="00C5063B">
            <w:pPr>
              <w:pStyle w:val="Listenabsatz"/>
              <w:numPr>
                <w:ilvl w:val="0"/>
                <w:numId w:val="8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</w:t>
            </w:r>
            <w:r w:rsidRPr="008924B3">
              <w:rPr>
                <w:rFonts w:asciiTheme="minorHAnsi" w:hAnsiTheme="minorHAnsi"/>
                <w:szCs w:val="22"/>
              </w:rPr>
              <w:t xml:space="preserve">reizeitpädagogische Angebote dienen sowohl der Förderung sozialer Kompetenzen als auch dem spielerischen Aufbau von Teamverhalten. </w:t>
            </w:r>
          </w:p>
          <w:p w:rsidR="00C5063B" w:rsidRPr="008924B3" w:rsidRDefault="00C5063B" w:rsidP="00752020">
            <w:pPr>
              <w:pStyle w:val="Listenabsatz"/>
              <w:numPr>
                <w:ilvl w:val="0"/>
                <w:numId w:val="8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8924B3">
              <w:rPr>
                <w:rFonts w:asciiTheme="minorHAnsi" w:hAnsiTheme="minorHAnsi"/>
                <w:szCs w:val="22"/>
              </w:rPr>
              <w:t>Gestalterische Arbeiten fördern Kreativität und Ausdrucksstärke der Schüler</w:t>
            </w:r>
            <w:r>
              <w:rPr>
                <w:rFonts w:asciiTheme="minorHAnsi" w:hAnsiTheme="minorHAnsi"/>
                <w:szCs w:val="22"/>
              </w:rPr>
              <w:t>i</w:t>
            </w:r>
            <w:r w:rsidRPr="008924B3">
              <w:rPr>
                <w:rFonts w:asciiTheme="minorHAnsi" w:hAnsiTheme="minorHAnsi"/>
                <w:szCs w:val="22"/>
              </w:rPr>
              <w:t>nnen</w:t>
            </w:r>
            <w:r>
              <w:rPr>
                <w:rFonts w:asciiTheme="minorHAnsi" w:hAnsiTheme="minorHAnsi"/>
                <w:szCs w:val="22"/>
              </w:rPr>
              <w:t xml:space="preserve"> und Schüler</w:t>
            </w:r>
            <w:r w:rsidRPr="008924B3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2095" w:type="pct"/>
          </w:tcPr>
          <w:p w:rsidR="00C5063B" w:rsidRDefault="00C5063B" w:rsidP="00260431">
            <w:pPr>
              <w:pStyle w:val="Listenabsatz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  <w:p w:rsidR="00C5063B" w:rsidRDefault="00C5063B" w:rsidP="00C5063B">
            <w:pPr>
              <w:pStyle w:val="Listenabsatz"/>
              <w:numPr>
                <w:ilvl w:val="0"/>
                <w:numId w:val="8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Erweiterung des </w:t>
            </w:r>
            <w:r w:rsidRPr="008924B3">
              <w:rPr>
                <w:rFonts w:asciiTheme="minorHAnsi" w:hAnsiTheme="minorHAnsi"/>
                <w:szCs w:val="22"/>
              </w:rPr>
              <w:t>„Standartangebot</w:t>
            </w:r>
            <w:r>
              <w:rPr>
                <w:rFonts w:asciiTheme="minorHAnsi" w:hAnsiTheme="minorHAnsi"/>
                <w:szCs w:val="22"/>
              </w:rPr>
              <w:t>s</w:t>
            </w:r>
            <w:r w:rsidRPr="008924B3">
              <w:rPr>
                <w:rFonts w:asciiTheme="minorHAnsi" w:hAnsiTheme="minorHAnsi"/>
                <w:szCs w:val="22"/>
              </w:rPr>
              <w:t>“ durch zusätzliche Freizeitangebote</w:t>
            </w:r>
          </w:p>
          <w:p w:rsidR="00C5063B" w:rsidRPr="007A3924" w:rsidRDefault="00C5063B" w:rsidP="00C5063B">
            <w:pPr>
              <w:pStyle w:val="Listenabsatz"/>
              <w:numPr>
                <w:ilvl w:val="0"/>
                <w:numId w:val="8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Aktivitäten in Kleingruppen:</w:t>
            </w:r>
          </w:p>
          <w:p w:rsidR="00C5063B" w:rsidRDefault="00C5063B" w:rsidP="00C5063B">
            <w:pPr>
              <w:pStyle w:val="Listenabsatz"/>
              <w:numPr>
                <w:ilvl w:val="1"/>
                <w:numId w:val="8"/>
              </w:numPr>
              <w:ind w:left="743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8924B3">
              <w:rPr>
                <w:rFonts w:asciiTheme="minorHAnsi" w:hAnsiTheme="minorHAnsi"/>
                <w:szCs w:val="22"/>
              </w:rPr>
              <w:t>Bewegungsspiele</w:t>
            </w:r>
          </w:p>
          <w:p w:rsidR="00C5063B" w:rsidRDefault="00C5063B" w:rsidP="00C5063B">
            <w:pPr>
              <w:pStyle w:val="Listenabsatz"/>
              <w:numPr>
                <w:ilvl w:val="1"/>
                <w:numId w:val="8"/>
              </w:numPr>
              <w:ind w:left="743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8924B3">
              <w:rPr>
                <w:rFonts w:asciiTheme="minorHAnsi" w:hAnsiTheme="minorHAnsi"/>
                <w:szCs w:val="22"/>
              </w:rPr>
              <w:t xml:space="preserve">kleine Ausflüge (z.B. auf Spiel- und Sportplätze) </w:t>
            </w:r>
          </w:p>
          <w:p w:rsidR="00C5063B" w:rsidRDefault="00C5063B" w:rsidP="00C5063B">
            <w:pPr>
              <w:pStyle w:val="Listenabsatz"/>
              <w:numPr>
                <w:ilvl w:val="1"/>
                <w:numId w:val="8"/>
              </w:numPr>
              <w:ind w:left="743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8924B3">
              <w:rPr>
                <w:rFonts w:asciiTheme="minorHAnsi" w:hAnsiTheme="minorHAnsi"/>
                <w:szCs w:val="22"/>
              </w:rPr>
              <w:t>Ballspiel</w:t>
            </w:r>
            <w:r w:rsidR="003A4A72">
              <w:rPr>
                <w:rFonts w:asciiTheme="minorHAnsi" w:hAnsiTheme="minorHAnsi"/>
                <w:szCs w:val="22"/>
              </w:rPr>
              <w:t>t</w:t>
            </w:r>
            <w:r w:rsidRPr="008924B3">
              <w:rPr>
                <w:rFonts w:asciiTheme="minorHAnsi" w:hAnsiTheme="minorHAnsi"/>
                <w:szCs w:val="22"/>
              </w:rPr>
              <w:t>urniere (Fußball, Basketball, Tischtennis, Plattenball usw.)</w:t>
            </w:r>
          </w:p>
          <w:p w:rsidR="00C5063B" w:rsidRDefault="00C5063B" w:rsidP="00C5063B">
            <w:pPr>
              <w:pStyle w:val="Listenabsatz"/>
              <w:numPr>
                <w:ilvl w:val="1"/>
                <w:numId w:val="8"/>
              </w:numPr>
              <w:ind w:left="743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8924B3">
              <w:rPr>
                <w:rFonts w:asciiTheme="minorHAnsi" w:hAnsiTheme="minorHAnsi"/>
                <w:szCs w:val="22"/>
              </w:rPr>
              <w:t>unterschiedliche Spiel-, Bastel-, Mal-, Nähaktionen</w:t>
            </w:r>
          </w:p>
          <w:p w:rsidR="00C5063B" w:rsidRDefault="00C5063B" w:rsidP="00C5063B">
            <w:pPr>
              <w:pStyle w:val="Listenabsatz"/>
              <w:numPr>
                <w:ilvl w:val="1"/>
                <w:numId w:val="8"/>
              </w:numPr>
              <w:ind w:left="743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8924B3">
              <w:rPr>
                <w:rFonts w:asciiTheme="minorHAnsi" w:hAnsiTheme="minorHAnsi"/>
                <w:szCs w:val="22"/>
              </w:rPr>
              <w:t xml:space="preserve">Picknicks </w:t>
            </w:r>
          </w:p>
          <w:p w:rsidR="00C5063B" w:rsidRDefault="00C5063B" w:rsidP="00C5063B">
            <w:pPr>
              <w:pStyle w:val="Listenabsatz"/>
              <w:numPr>
                <w:ilvl w:val="0"/>
                <w:numId w:val="8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Dadurch Förderung des </w:t>
            </w:r>
            <w:r w:rsidRPr="007A3924">
              <w:rPr>
                <w:rFonts w:asciiTheme="minorHAnsi" w:hAnsiTheme="minorHAnsi"/>
                <w:szCs w:val="22"/>
              </w:rPr>
              <w:t>soziale</w:t>
            </w:r>
            <w:r>
              <w:rPr>
                <w:rFonts w:asciiTheme="minorHAnsi" w:hAnsiTheme="minorHAnsi"/>
                <w:szCs w:val="22"/>
              </w:rPr>
              <w:t>n</w:t>
            </w:r>
            <w:r w:rsidRPr="007A3924">
              <w:rPr>
                <w:rFonts w:asciiTheme="minorHAnsi" w:hAnsiTheme="minorHAnsi"/>
                <w:szCs w:val="22"/>
              </w:rPr>
              <w:t xml:space="preserve"> Miteinander</w:t>
            </w:r>
            <w:r>
              <w:rPr>
                <w:rFonts w:asciiTheme="minorHAnsi" w:hAnsiTheme="minorHAnsi"/>
                <w:szCs w:val="22"/>
              </w:rPr>
              <w:t>s</w:t>
            </w:r>
            <w:r w:rsidRPr="007A3924">
              <w:rPr>
                <w:rFonts w:asciiTheme="minorHAnsi" w:hAnsiTheme="minorHAnsi"/>
                <w:szCs w:val="22"/>
              </w:rPr>
              <w:t xml:space="preserve"> und </w:t>
            </w:r>
            <w:r>
              <w:rPr>
                <w:rFonts w:asciiTheme="minorHAnsi" w:hAnsiTheme="minorHAnsi"/>
                <w:szCs w:val="22"/>
              </w:rPr>
              <w:t xml:space="preserve">der </w:t>
            </w:r>
            <w:r w:rsidRPr="007A3924">
              <w:rPr>
                <w:rFonts w:asciiTheme="minorHAnsi" w:hAnsiTheme="minorHAnsi"/>
                <w:szCs w:val="22"/>
              </w:rPr>
              <w:t>Gemeinschaft</w:t>
            </w:r>
          </w:p>
          <w:p w:rsidR="00C5063B" w:rsidRPr="00542A74" w:rsidRDefault="00C5063B" w:rsidP="00C5063B">
            <w:pPr>
              <w:pStyle w:val="Listenabsatz"/>
              <w:numPr>
                <w:ilvl w:val="0"/>
                <w:numId w:val="8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Individuelles Eingehen auf die Wünsche der Kinder und der Eltern</w:t>
            </w:r>
          </w:p>
        </w:tc>
      </w:tr>
    </w:tbl>
    <w:p w:rsidR="00DF33FC" w:rsidRPr="00CE0198" w:rsidRDefault="00DF33FC" w:rsidP="00DF33FC">
      <w:pPr>
        <w:ind w:left="360"/>
        <w:jc w:val="both"/>
        <w:rPr>
          <w:sz w:val="24"/>
        </w:rPr>
      </w:pPr>
    </w:p>
    <w:p w:rsidR="009B0249" w:rsidRDefault="009B0249" w:rsidP="00342DF9">
      <w:pPr>
        <w:jc w:val="both"/>
        <w:rPr>
          <w:sz w:val="24"/>
        </w:rPr>
      </w:pPr>
    </w:p>
    <w:p w:rsidR="008310C2" w:rsidRDefault="008310C2" w:rsidP="008310C2">
      <w:pPr>
        <w:spacing w:line="360" w:lineRule="auto"/>
        <w:jc w:val="both"/>
        <w:rPr>
          <w:sz w:val="4"/>
          <w:szCs w:val="4"/>
        </w:rPr>
      </w:pPr>
    </w:p>
    <w:p w:rsidR="006C3EC1" w:rsidRDefault="006C3EC1" w:rsidP="006C3EC1">
      <w:pPr>
        <w:jc w:val="both"/>
        <w:rPr>
          <w:szCs w:val="22"/>
        </w:rPr>
      </w:pPr>
    </w:p>
    <w:p w:rsidR="006C3EC1" w:rsidRPr="004020CD" w:rsidRDefault="008310C2" w:rsidP="006C3EC1">
      <w:pPr>
        <w:jc w:val="both"/>
        <w:rPr>
          <w:color w:val="FF0000"/>
          <w:szCs w:val="22"/>
        </w:rPr>
      </w:pPr>
      <w:r w:rsidRPr="004020CD">
        <w:rPr>
          <w:color w:val="FF0000"/>
          <w:szCs w:val="22"/>
        </w:rPr>
        <w:lastRenderedPageBreak/>
        <w:t>Bitte beachten Sie:</w:t>
      </w:r>
    </w:p>
    <w:p w:rsidR="008310C2" w:rsidRPr="006C3EC1" w:rsidRDefault="008310C2" w:rsidP="006C3EC1">
      <w:pPr>
        <w:jc w:val="both"/>
        <w:rPr>
          <w:szCs w:val="22"/>
        </w:rPr>
      </w:pPr>
    </w:p>
    <w:p w:rsidR="003A4A72" w:rsidRDefault="0075041E" w:rsidP="004020C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Mit der </w:t>
      </w:r>
      <w:r w:rsidR="00F057C2" w:rsidRPr="004020CD">
        <w:rPr>
          <w:b/>
          <w:bCs/>
          <w:szCs w:val="22"/>
        </w:rPr>
        <w:t>Anmeldung</w:t>
      </w:r>
      <w:r w:rsidR="00F057C2" w:rsidRPr="006C3EC1">
        <w:rPr>
          <w:szCs w:val="22"/>
        </w:rPr>
        <w:t xml:space="preserve"> buchen Sie </w:t>
      </w:r>
      <w:r w:rsidR="003A4A72" w:rsidRPr="006C3EC1">
        <w:rPr>
          <w:szCs w:val="22"/>
        </w:rPr>
        <w:t>zunächst</w:t>
      </w:r>
      <w:r w:rsidR="00F057C2" w:rsidRPr="006C3EC1">
        <w:rPr>
          <w:szCs w:val="22"/>
        </w:rPr>
        <w:t xml:space="preserve"> </w:t>
      </w:r>
      <w:r w:rsidR="00F057C2" w:rsidRPr="006C3EC1">
        <w:rPr>
          <w:b/>
          <w:szCs w:val="22"/>
        </w:rPr>
        <w:t>verbindlich</w:t>
      </w:r>
      <w:r w:rsidR="00F057C2" w:rsidRPr="006C3EC1">
        <w:rPr>
          <w:szCs w:val="22"/>
        </w:rPr>
        <w:t xml:space="preserve"> </w:t>
      </w:r>
      <w:r w:rsidR="00F057C2" w:rsidRPr="004020CD">
        <w:rPr>
          <w:b/>
          <w:bCs/>
          <w:szCs w:val="22"/>
        </w:rPr>
        <w:t>einen Platz in der OGS</w:t>
      </w:r>
      <w:r w:rsidR="00F057C2" w:rsidRPr="006C3EC1">
        <w:rPr>
          <w:szCs w:val="22"/>
        </w:rPr>
        <w:t xml:space="preserve"> für das Schuljahr </w:t>
      </w:r>
      <w:r w:rsidR="004020CD">
        <w:rPr>
          <w:szCs w:val="22"/>
        </w:rPr>
        <w:t>2018/2019</w:t>
      </w:r>
      <w:r w:rsidR="00F057C2" w:rsidRPr="006C3EC1">
        <w:rPr>
          <w:szCs w:val="22"/>
        </w:rPr>
        <w:t xml:space="preserve">. </w:t>
      </w:r>
    </w:p>
    <w:p w:rsidR="0075041E" w:rsidRDefault="0075041E" w:rsidP="0075041E">
      <w:pPr>
        <w:ind w:left="360"/>
        <w:jc w:val="both"/>
        <w:rPr>
          <w:szCs w:val="22"/>
        </w:rPr>
      </w:pPr>
    </w:p>
    <w:p w:rsidR="00D56CC2" w:rsidRDefault="0075041E" w:rsidP="004020CD">
      <w:pPr>
        <w:numPr>
          <w:ilvl w:val="0"/>
          <w:numId w:val="1"/>
        </w:numPr>
        <w:jc w:val="both"/>
        <w:rPr>
          <w:szCs w:val="22"/>
        </w:rPr>
      </w:pPr>
      <w:r w:rsidRPr="0075041E">
        <w:rPr>
          <w:szCs w:val="22"/>
        </w:rPr>
        <w:t xml:space="preserve">Mit der </w:t>
      </w:r>
      <w:r w:rsidRPr="004020CD">
        <w:rPr>
          <w:b/>
          <w:bCs/>
          <w:szCs w:val="22"/>
        </w:rPr>
        <w:t>Vereinbarung</w:t>
      </w:r>
      <w:r w:rsidRPr="0075041E">
        <w:rPr>
          <w:szCs w:val="22"/>
        </w:rPr>
        <w:t xml:space="preserve"> buchen Sie </w:t>
      </w:r>
      <w:r w:rsidRPr="0075041E">
        <w:rPr>
          <w:b/>
          <w:bCs/>
          <w:szCs w:val="22"/>
        </w:rPr>
        <w:t xml:space="preserve">verbindlich </w:t>
      </w:r>
      <w:r w:rsidRPr="004020CD">
        <w:rPr>
          <w:b/>
          <w:bCs/>
          <w:szCs w:val="22"/>
        </w:rPr>
        <w:t>einen Platz im kostenpflichtigen Angebot</w:t>
      </w:r>
      <w:r w:rsidRPr="0075041E">
        <w:rPr>
          <w:szCs w:val="22"/>
        </w:rPr>
        <w:t xml:space="preserve"> der OGS für das Schuljahr </w:t>
      </w:r>
      <w:r w:rsidR="004020CD">
        <w:rPr>
          <w:szCs w:val="22"/>
        </w:rPr>
        <w:t>2018/2019</w:t>
      </w:r>
      <w:r w:rsidRPr="0075041E">
        <w:rPr>
          <w:szCs w:val="22"/>
        </w:rPr>
        <w:t>.</w:t>
      </w:r>
    </w:p>
    <w:p w:rsidR="0075041E" w:rsidRDefault="0075041E" w:rsidP="0075041E">
      <w:pPr>
        <w:pStyle w:val="Listenabsatz"/>
        <w:rPr>
          <w:szCs w:val="22"/>
        </w:rPr>
      </w:pPr>
    </w:p>
    <w:p w:rsidR="00D56CC2" w:rsidRDefault="00D56CC2" w:rsidP="00D56CC2">
      <w:pPr>
        <w:numPr>
          <w:ilvl w:val="0"/>
          <w:numId w:val="1"/>
        </w:numPr>
        <w:jc w:val="both"/>
        <w:rPr>
          <w:szCs w:val="22"/>
        </w:rPr>
      </w:pPr>
      <w:r w:rsidRPr="006C3EC1">
        <w:rPr>
          <w:szCs w:val="22"/>
        </w:rPr>
        <w:t>Die</w:t>
      </w:r>
      <w:r w:rsidRPr="006C3EC1">
        <w:rPr>
          <w:b/>
          <w:bCs/>
          <w:szCs w:val="22"/>
        </w:rPr>
        <w:t xml:space="preserve"> </w:t>
      </w:r>
      <w:r w:rsidRPr="006C3EC1">
        <w:rPr>
          <w:szCs w:val="22"/>
        </w:rPr>
        <w:t>Anmeldung Ihre</w:t>
      </w:r>
      <w:r w:rsidR="0017476E" w:rsidRPr="006C3EC1">
        <w:rPr>
          <w:szCs w:val="22"/>
        </w:rPr>
        <w:t>s Kindes für die offene Ganztag</w:t>
      </w:r>
      <w:r w:rsidRPr="006C3EC1">
        <w:rPr>
          <w:szCs w:val="22"/>
        </w:rPr>
        <w:t xml:space="preserve">sschule erfolgt </w:t>
      </w:r>
      <w:r w:rsidRPr="006C3EC1">
        <w:rPr>
          <w:b/>
          <w:szCs w:val="22"/>
        </w:rPr>
        <w:t>verbindlich für ein ganzes Schuljahr</w:t>
      </w:r>
      <w:r w:rsidRPr="006C3EC1">
        <w:rPr>
          <w:szCs w:val="22"/>
        </w:rPr>
        <w:t xml:space="preserve">. </w:t>
      </w:r>
      <w:r w:rsidR="009B0249" w:rsidRPr="006C3EC1">
        <w:rPr>
          <w:szCs w:val="22"/>
        </w:rPr>
        <w:t xml:space="preserve">Dies gilt sowohl für das kostenfreie, als auch das kostenpflichtige Angebot. </w:t>
      </w:r>
    </w:p>
    <w:p w:rsidR="008310C2" w:rsidRPr="008310C2" w:rsidRDefault="008310C2" w:rsidP="008310C2">
      <w:pPr>
        <w:ind w:left="720"/>
        <w:jc w:val="both"/>
        <w:rPr>
          <w:sz w:val="10"/>
          <w:szCs w:val="10"/>
        </w:rPr>
      </w:pPr>
    </w:p>
    <w:p w:rsidR="005A0DBC" w:rsidRPr="006C3EC1" w:rsidRDefault="005A0DBC" w:rsidP="004020CD">
      <w:pPr>
        <w:numPr>
          <w:ilvl w:val="0"/>
          <w:numId w:val="1"/>
        </w:numPr>
        <w:jc w:val="both"/>
        <w:rPr>
          <w:szCs w:val="22"/>
        </w:rPr>
      </w:pPr>
      <w:r w:rsidRPr="004020CD">
        <w:rPr>
          <w:b/>
          <w:bCs/>
          <w:szCs w:val="22"/>
        </w:rPr>
        <w:t>Sollten Sie das kostenpflichtige Angebot wählen und dieses während des laufenden Schuljahres kündigen wollen, fallen die Kosten trotzdem bis zum Vertragsende (31.07.20</w:t>
      </w:r>
      <w:r w:rsidR="004020CD">
        <w:rPr>
          <w:b/>
          <w:bCs/>
          <w:szCs w:val="22"/>
        </w:rPr>
        <w:t>19</w:t>
      </w:r>
      <w:r w:rsidRPr="004020CD">
        <w:rPr>
          <w:b/>
          <w:bCs/>
          <w:szCs w:val="22"/>
        </w:rPr>
        <w:t>) an.</w:t>
      </w:r>
      <w:r w:rsidRPr="006C3EC1">
        <w:rPr>
          <w:szCs w:val="22"/>
        </w:rPr>
        <w:t xml:space="preserve"> Ansonsten ist keine verlässliche Personalbesetzung und Organisation möglich.</w:t>
      </w:r>
    </w:p>
    <w:p w:rsidR="008B2253" w:rsidRPr="008310C2" w:rsidRDefault="008B2253" w:rsidP="008B2253">
      <w:pPr>
        <w:jc w:val="both"/>
        <w:rPr>
          <w:sz w:val="10"/>
          <w:szCs w:val="10"/>
        </w:rPr>
      </w:pPr>
    </w:p>
    <w:p w:rsidR="00D56CC2" w:rsidRPr="006C3EC1" w:rsidRDefault="009E5FF1" w:rsidP="00D56CC2">
      <w:pPr>
        <w:numPr>
          <w:ilvl w:val="0"/>
          <w:numId w:val="1"/>
        </w:numPr>
        <w:jc w:val="both"/>
        <w:rPr>
          <w:szCs w:val="22"/>
        </w:rPr>
      </w:pPr>
      <w:r w:rsidRPr="006C3EC1">
        <w:rPr>
          <w:szCs w:val="22"/>
        </w:rPr>
        <w:t xml:space="preserve">Wir gehen davon aus, dass die Förderung durch die Regierung von Mittelfranken im gleichen Umfang wie im vergangenen Jahr erfolgen wird. </w:t>
      </w:r>
      <w:r w:rsidR="00D56CC2" w:rsidRPr="006C3EC1">
        <w:rPr>
          <w:szCs w:val="22"/>
        </w:rPr>
        <w:t>Sobald wir von der Regierung Mittelfranken die Genehmigung zur Durchführung der offenen Ganztagsschule erhalten, werden wir Sie davon in Kenntnis setzen</w:t>
      </w:r>
      <w:r w:rsidR="008C56F4" w:rsidRPr="006C3EC1">
        <w:rPr>
          <w:szCs w:val="22"/>
        </w:rPr>
        <w:t>.</w:t>
      </w:r>
    </w:p>
    <w:p w:rsidR="00C37DFD" w:rsidRPr="008310C2" w:rsidRDefault="00C37DFD" w:rsidP="00C37DFD">
      <w:pPr>
        <w:jc w:val="both"/>
        <w:rPr>
          <w:sz w:val="10"/>
          <w:szCs w:val="10"/>
        </w:rPr>
      </w:pPr>
    </w:p>
    <w:p w:rsidR="00D56CC2" w:rsidRPr="006C3EC1" w:rsidRDefault="009E5FF1" w:rsidP="00D56CC2">
      <w:pPr>
        <w:numPr>
          <w:ilvl w:val="0"/>
          <w:numId w:val="1"/>
        </w:numPr>
        <w:jc w:val="both"/>
        <w:rPr>
          <w:szCs w:val="22"/>
        </w:rPr>
      </w:pPr>
      <w:r w:rsidRPr="006C3EC1">
        <w:rPr>
          <w:szCs w:val="22"/>
        </w:rPr>
        <w:t xml:space="preserve">Nach den Förderrichtlinien muss Ihr Kind </w:t>
      </w:r>
      <w:r w:rsidRPr="006C3EC1">
        <w:rPr>
          <w:b/>
          <w:szCs w:val="22"/>
        </w:rPr>
        <w:t>a</w:t>
      </w:r>
      <w:r w:rsidR="00D56CC2" w:rsidRPr="006C3EC1">
        <w:rPr>
          <w:b/>
          <w:szCs w:val="22"/>
        </w:rPr>
        <w:t xml:space="preserve">n </w:t>
      </w:r>
      <w:r w:rsidR="00A35ECD" w:rsidRPr="006C3EC1">
        <w:rPr>
          <w:b/>
          <w:szCs w:val="22"/>
        </w:rPr>
        <w:t>mind</w:t>
      </w:r>
      <w:r w:rsidRPr="006C3EC1">
        <w:rPr>
          <w:b/>
          <w:szCs w:val="22"/>
        </w:rPr>
        <w:t>estens</w:t>
      </w:r>
      <w:r w:rsidR="00A35ECD" w:rsidRPr="006C3EC1">
        <w:rPr>
          <w:b/>
          <w:szCs w:val="22"/>
        </w:rPr>
        <w:t xml:space="preserve"> </w:t>
      </w:r>
      <w:r w:rsidR="001A61DE" w:rsidRPr="006C3EC1">
        <w:rPr>
          <w:b/>
          <w:szCs w:val="22"/>
        </w:rPr>
        <w:t>zwei</w:t>
      </w:r>
      <w:r w:rsidR="00D56CC2" w:rsidRPr="006C3EC1">
        <w:rPr>
          <w:b/>
          <w:szCs w:val="22"/>
        </w:rPr>
        <w:t xml:space="preserve"> gebuchten Tagen</w:t>
      </w:r>
      <w:r w:rsidR="00D56CC2" w:rsidRPr="006C3EC1">
        <w:rPr>
          <w:szCs w:val="22"/>
        </w:rPr>
        <w:t xml:space="preserve"> </w:t>
      </w:r>
      <w:r w:rsidR="009C2DA1" w:rsidRPr="006C3EC1">
        <w:rPr>
          <w:szCs w:val="22"/>
        </w:rPr>
        <w:t xml:space="preserve">(Montag-Donnerstag) </w:t>
      </w:r>
      <w:r w:rsidR="00A35ECD" w:rsidRPr="006C3EC1">
        <w:rPr>
          <w:b/>
          <w:szCs w:val="22"/>
        </w:rPr>
        <w:t>bis mind. 16:00 Uhr</w:t>
      </w:r>
      <w:r w:rsidR="00A35ECD" w:rsidRPr="006C3EC1">
        <w:rPr>
          <w:szCs w:val="22"/>
        </w:rPr>
        <w:t xml:space="preserve"> in der OGS </w:t>
      </w:r>
      <w:r w:rsidR="00D56CC2" w:rsidRPr="006C3EC1">
        <w:rPr>
          <w:szCs w:val="22"/>
        </w:rPr>
        <w:t>anwesend sein. Ausnahmen sind Nachmittagsunterricht und Befreiungen (z. B. Arztbesuch), die schriftlich durch die Schulleitung erteilt werden.</w:t>
      </w:r>
    </w:p>
    <w:p w:rsidR="005A0DBC" w:rsidRPr="008310C2" w:rsidRDefault="005A0DBC" w:rsidP="005A0DBC">
      <w:pPr>
        <w:pStyle w:val="Listenabsatz"/>
        <w:rPr>
          <w:sz w:val="10"/>
          <w:szCs w:val="10"/>
        </w:rPr>
      </w:pPr>
    </w:p>
    <w:p w:rsidR="005A0DBC" w:rsidRPr="006C3EC1" w:rsidRDefault="005A0DBC" w:rsidP="00D56CC2">
      <w:pPr>
        <w:numPr>
          <w:ilvl w:val="0"/>
          <w:numId w:val="1"/>
        </w:numPr>
        <w:jc w:val="both"/>
        <w:rPr>
          <w:szCs w:val="22"/>
        </w:rPr>
      </w:pPr>
      <w:r w:rsidRPr="006C3EC1">
        <w:rPr>
          <w:szCs w:val="22"/>
        </w:rPr>
        <w:t>Bei der Buchung des kostenpflichtigen, umfangreicheren Betreuungsangeb</w:t>
      </w:r>
      <w:r w:rsidR="00F01D6B" w:rsidRPr="006C3EC1">
        <w:rPr>
          <w:szCs w:val="22"/>
        </w:rPr>
        <w:t>ot</w:t>
      </w:r>
      <w:r w:rsidR="00FA71E5" w:rsidRPr="006C3EC1">
        <w:rPr>
          <w:szCs w:val="22"/>
        </w:rPr>
        <w:t>es</w:t>
      </w:r>
      <w:r w:rsidR="00F01D6B" w:rsidRPr="006C3EC1">
        <w:rPr>
          <w:szCs w:val="22"/>
        </w:rPr>
        <w:t xml:space="preserve"> steht es Ihnen natürlich frei</w:t>
      </w:r>
      <w:r w:rsidRPr="006C3EC1">
        <w:rPr>
          <w:szCs w:val="22"/>
        </w:rPr>
        <w:t>, Ihr Kind trotzdem bereits um 16:00 Uhr nach Hause gehen zu lassen.</w:t>
      </w:r>
    </w:p>
    <w:p w:rsidR="003D2DE8" w:rsidRPr="0072419D" w:rsidRDefault="003D2DE8" w:rsidP="003D2DE8">
      <w:pPr>
        <w:pStyle w:val="Listenabsatz"/>
        <w:rPr>
          <w:sz w:val="34"/>
          <w:szCs w:val="34"/>
        </w:rPr>
      </w:pPr>
    </w:p>
    <w:p w:rsidR="00BF1706" w:rsidRPr="00BF1706" w:rsidRDefault="00BF1706" w:rsidP="00D56CC2">
      <w:pPr>
        <w:jc w:val="both"/>
        <w:rPr>
          <w:szCs w:val="22"/>
        </w:rPr>
      </w:pPr>
      <w:r>
        <w:rPr>
          <w:b/>
          <w:szCs w:val="22"/>
        </w:rPr>
        <w:t>Ihre Ansprechpartner</w:t>
      </w:r>
      <w:r>
        <w:rPr>
          <w:szCs w:val="22"/>
        </w:rPr>
        <w:t xml:space="preserve"> bei der</w:t>
      </w:r>
    </w:p>
    <w:p w:rsidR="009F43EE" w:rsidRPr="00BF1706" w:rsidRDefault="009F43EE" w:rsidP="00D56CC2">
      <w:pPr>
        <w:jc w:val="both"/>
        <w:rPr>
          <w:sz w:val="10"/>
          <w:szCs w:val="10"/>
        </w:rPr>
      </w:pPr>
    </w:p>
    <w:p w:rsidR="009F43EE" w:rsidRPr="00BF1706" w:rsidRDefault="00DF33FC" w:rsidP="00BF1706">
      <w:pPr>
        <w:rPr>
          <w:szCs w:val="22"/>
        </w:rPr>
      </w:pPr>
      <w:proofErr w:type="spellStart"/>
      <w:r w:rsidRPr="00BF1706">
        <w:rPr>
          <w:szCs w:val="22"/>
        </w:rPr>
        <w:t>gfi</w:t>
      </w:r>
      <w:proofErr w:type="spellEnd"/>
      <w:r w:rsidRPr="00BF1706">
        <w:rPr>
          <w:szCs w:val="22"/>
        </w:rPr>
        <w:t xml:space="preserve"> </w:t>
      </w:r>
      <w:r w:rsidR="00034376" w:rsidRPr="00BF1706">
        <w:rPr>
          <w:szCs w:val="22"/>
        </w:rPr>
        <w:t xml:space="preserve">gGmbH </w:t>
      </w:r>
      <w:proofErr w:type="spellStart"/>
      <w:r w:rsidR="00034376" w:rsidRPr="00BF1706">
        <w:rPr>
          <w:szCs w:val="22"/>
        </w:rPr>
        <w:t>Nürnberg</w:t>
      </w:r>
      <w:r w:rsidR="000F67F7" w:rsidRPr="00BF1706">
        <w:rPr>
          <w:szCs w:val="22"/>
        </w:rPr>
        <w:t>·Erlangen·Fürth</w:t>
      </w:r>
      <w:proofErr w:type="spellEnd"/>
    </w:p>
    <w:p w:rsidR="009F43EE" w:rsidRPr="00BF1706" w:rsidRDefault="000F67F7" w:rsidP="00BF1706">
      <w:pPr>
        <w:rPr>
          <w:szCs w:val="22"/>
        </w:rPr>
      </w:pPr>
      <w:proofErr w:type="spellStart"/>
      <w:r w:rsidRPr="00BF1706">
        <w:rPr>
          <w:szCs w:val="22"/>
        </w:rPr>
        <w:t>Nägelsbachstraße</w:t>
      </w:r>
      <w:proofErr w:type="spellEnd"/>
      <w:r w:rsidRPr="00BF1706">
        <w:rPr>
          <w:szCs w:val="22"/>
        </w:rPr>
        <w:t xml:space="preserve"> 25</w:t>
      </w:r>
      <w:r w:rsidR="009F43EE" w:rsidRPr="00BF1706">
        <w:rPr>
          <w:szCs w:val="22"/>
        </w:rPr>
        <w:t xml:space="preserve"> </w:t>
      </w:r>
      <w:r w:rsidRPr="00BF1706">
        <w:rPr>
          <w:szCs w:val="22"/>
        </w:rPr>
        <w:t>a</w:t>
      </w:r>
    </w:p>
    <w:p w:rsidR="009F43EE" w:rsidRPr="00BF1706" w:rsidRDefault="000F67F7" w:rsidP="00BF1706">
      <w:pPr>
        <w:rPr>
          <w:szCs w:val="22"/>
        </w:rPr>
      </w:pPr>
      <w:r w:rsidRPr="00BF1706">
        <w:rPr>
          <w:szCs w:val="22"/>
        </w:rPr>
        <w:t>91052 Er</w:t>
      </w:r>
      <w:r w:rsidR="009F43EE" w:rsidRPr="00BF1706">
        <w:rPr>
          <w:szCs w:val="22"/>
        </w:rPr>
        <w:t>langen</w:t>
      </w:r>
    </w:p>
    <w:p w:rsidR="009F43EE" w:rsidRPr="006C3EC1" w:rsidRDefault="00BF1706" w:rsidP="00D56CC2">
      <w:pPr>
        <w:jc w:val="both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A9F73B" wp14:editId="597E98EE">
                <wp:simplePos x="0" y="0"/>
                <wp:positionH relativeFrom="column">
                  <wp:posOffset>215958</wp:posOffset>
                </wp:positionH>
                <wp:positionV relativeFrom="paragraph">
                  <wp:posOffset>127000</wp:posOffset>
                </wp:positionV>
                <wp:extent cx="2906395" cy="1383030"/>
                <wp:effectExtent l="0" t="0" r="27305" b="2667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383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1706" w:rsidRPr="006C3EC1" w:rsidRDefault="00BF1706" w:rsidP="009F43EE">
                            <w:pPr>
                              <w:rPr>
                                <w:szCs w:val="22"/>
                              </w:rPr>
                            </w:pPr>
                            <w:r w:rsidRPr="006C3EC1">
                              <w:rPr>
                                <w:szCs w:val="22"/>
                              </w:rPr>
                              <w:t>Ihre Ansprechpartnerin vor Ort am Ohm-Gymnasium ist:</w:t>
                            </w:r>
                          </w:p>
                          <w:p w:rsidR="00BF1706" w:rsidRPr="006C3EC1" w:rsidRDefault="00BF1706" w:rsidP="009F43EE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BF1706" w:rsidRPr="006C3EC1" w:rsidRDefault="00BF1706" w:rsidP="00BF1706">
                            <w:pPr>
                              <w:outlineLvl w:val="0"/>
                              <w:rPr>
                                <w:b/>
                                <w:szCs w:val="22"/>
                              </w:rPr>
                            </w:pPr>
                            <w:r w:rsidRPr="006C3EC1">
                              <w:rPr>
                                <w:b/>
                                <w:szCs w:val="22"/>
                              </w:rPr>
                              <w:t>Frau Gisela Satzinger-Peters</w:t>
                            </w:r>
                          </w:p>
                          <w:p w:rsidR="00BF1706" w:rsidRPr="006C3EC1" w:rsidRDefault="00BF1706" w:rsidP="00BF1706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6C3EC1">
                              <w:rPr>
                                <w:b/>
                                <w:szCs w:val="22"/>
                              </w:rPr>
                              <w:t>Pädagogische Leitung</w:t>
                            </w:r>
                          </w:p>
                          <w:p w:rsidR="00BF1706" w:rsidRPr="006C3EC1" w:rsidRDefault="00BF1706" w:rsidP="00BF1706">
                            <w:pPr>
                              <w:rPr>
                                <w:szCs w:val="22"/>
                                <w:lang w:val="pt-BR"/>
                              </w:rPr>
                            </w:pPr>
                            <w:r w:rsidRPr="006C3EC1">
                              <w:rPr>
                                <w:szCs w:val="22"/>
                                <w:lang w:val="pt-BR"/>
                              </w:rPr>
                              <w:t>Tel:</w:t>
                            </w:r>
                            <w:r w:rsidRPr="006C3EC1">
                              <w:rPr>
                                <w:szCs w:val="22"/>
                                <w:lang w:val="pt-BR"/>
                              </w:rPr>
                              <w:tab/>
                              <w:t xml:space="preserve"> 09131 68786-26</w:t>
                            </w:r>
                          </w:p>
                          <w:p w:rsidR="00BF1706" w:rsidRPr="003727AD" w:rsidRDefault="00BF1706" w:rsidP="00BF1706">
                            <w:pPr>
                              <w:rPr>
                                <w:lang w:val="pt-BR"/>
                              </w:rPr>
                            </w:pPr>
                            <w:r w:rsidRPr="006C3EC1">
                              <w:rPr>
                                <w:szCs w:val="22"/>
                                <w:lang w:val="pt-BR"/>
                              </w:rPr>
                              <w:t xml:space="preserve">E-Mail: </w:t>
                            </w:r>
                            <w:hyperlink r:id="rId10" w:history="1">
                              <w:r w:rsidRPr="006C3EC1">
                                <w:rPr>
                                  <w:rStyle w:val="Hyperlink"/>
                                  <w:szCs w:val="22"/>
                                  <w:lang w:val="pt-BR"/>
                                </w:rPr>
                                <w:t>ogs@ohm-gymnasium.de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9F73B" id="Textfeld 7" o:spid="_x0000_s1027" type="#_x0000_t202" style="position:absolute;left:0;text-align:left;margin-left:17pt;margin-top:10pt;width:228.85pt;height:10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" filled="f" strokeweight=".5pt">
                <v:textbox>
                  <w:txbxContent>
                    <w:p w:rsidR="00BF1706" w:rsidRPr="006C3EC1" w:rsidRDefault="00BF1706" w:rsidP="009F43EE">
                      <w:pPr>
                        <w:rPr>
                          <w:szCs w:val="22"/>
                        </w:rPr>
                      </w:pPr>
                      <w:r w:rsidRPr="006C3EC1">
                        <w:rPr>
                          <w:szCs w:val="22"/>
                        </w:rPr>
                        <w:t>Ihre Ansprechpartnerin vor Ort am Ohm-Gymnasium ist:</w:t>
                      </w:r>
                    </w:p>
                    <w:p w:rsidR="00BF1706" w:rsidRPr="006C3EC1" w:rsidRDefault="00BF1706" w:rsidP="009F43EE">
                      <w:pPr>
                        <w:rPr>
                          <w:szCs w:val="22"/>
                        </w:rPr>
                      </w:pPr>
                    </w:p>
                    <w:p w:rsidR="00BF1706" w:rsidRPr="006C3EC1" w:rsidRDefault="00BF1706" w:rsidP="00BF1706">
                      <w:pPr>
                        <w:outlineLvl w:val="0"/>
                        <w:rPr>
                          <w:b/>
                          <w:szCs w:val="22"/>
                        </w:rPr>
                      </w:pPr>
                      <w:r w:rsidRPr="006C3EC1">
                        <w:rPr>
                          <w:b/>
                          <w:szCs w:val="22"/>
                        </w:rPr>
                        <w:t>Frau Gisela Satzinger-Peters</w:t>
                      </w:r>
                    </w:p>
                    <w:p w:rsidR="00BF1706" w:rsidRPr="006C3EC1" w:rsidRDefault="00BF1706" w:rsidP="00BF1706">
                      <w:pPr>
                        <w:rPr>
                          <w:b/>
                          <w:szCs w:val="22"/>
                        </w:rPr>
                      </w:pPr>
                      <w:r w:rsidRPr="006C3EC1">
                        <w:rPr>
                          <w:b/>
                          <w:szCs w:val="22"/>
                        </w:rPr>
                        <w:t>Pädagogische Leitung</w:t>
                      </w:r>
                    </w:p>
                    <w:p w:rsidR="00BF1706" w:rsidRPr="006C3EC1" w:rsidRDefault="00BF1706" w:rsidP="00BF1706">
                      <w:pPr>
                        <w:rPr>
                          <w:szCs w:val="22"/>
                          <w:lang w:val="pt-BR"/>
                        </w:rPr>
                      </w:pPr>
                      <w:r w:rsidRPr="006C3EC1">
                        <w:rPr>
                          <w:szCs w:val="22"/>
                          <w:lang w:val="pt-BR"/>
                        </w:rPr>
                        <w:t>Tel:</w:t>
                      </w:r>
                      <w:r w:rsidRPr="006C3EC1">
                        <w:rPr>
                          <w:szCs w:val="22"/>
                          <w:lang w:val="pt-BR"/>
                        </w:rPr>
                        <w:tab/>
                        <w:t xml:space="preserve"> 09131 68786-26</w:t>
                      </w:r>
                    </w:p>
                    <w:p w:rsidR="00BF1706" w:rsidRPr="003727AD" w:rsidRDefault="00BF1706" w:rsidP="00BF1706">
                      <w:pPr>
                        <w:rPr>
                          <w:lang w:val="pt-BR"/>
                        </w:rPr>
                      </w:pPr>
                      <w:r w:rsidRPr="006C3EC1">
                        <w:rPr>
                          <w:szCs w:val="22"/>
                          <w:lang w:val="pt-BR"/>
                        </w:rPr>
                        <w:t xml:space="preserve">E-Mail: </w:t>
                      </w:r>
                      <w:hyperlink r:id="rId11" w:history="1">
                        <w:r w:rsidRPr="006C3EC1">
                          <w:rPr>
                            <w:rStyle w:val="Hyperlink"/>
                            <w:szCs w:val="22"/>
                            <w:lang w:val="pt-BR"/>
                          </w:rPr>
                          <w:t>ogs@ohm-gymnasium.de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3526DF" wp14:editId="0F20F6D5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828800" cy="1828800"/>
                <wp:effectExtent l="0" t="0" r="27305" b="2667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1706" w:rsidRDefault="00BF1706" w:rsidP="00D56CC2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6C3EC1">
                              <w:rPr>
                                <w:szCs w:val="22"/>
                              </w:rPr>
                              <w:t xml:space="preserve">Fragen hinsichtlich Personal und </w:t>
                            </w:r>
                          </w:p>
                          <w:p w:rsidR="00BF1706" w:rsidRPr="006C3EC1" w:rsidRDefault="00BF1706" w:rsidP="00D56CC2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6C3EC1">
                              <w:rPr>
                                <w:szCs w:val="22"/>
                              </w:rPr>
                              <w:t xml:space="preserve">Organisation </w:t>
                            </w:r>
                            <w:r>
                              <w:rPr>
                                <w:szCs w:val="22"/>
                              </w:rPr>
                              <w:t xml:space="preserve">bei der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gfi</w:t>
                            </w:r>
                            <w:proofErr w:type="spellEnd"/>
                            <w:r w:rsidRPr="006C3EC1">
                              <w:rPr>
                                <w:szCs w:val="22"/>
                              </w:rPr>
                              <w:t>:</w:t>
                            </w:r>
                          </w:p>
                          <w:p w:rsidR="00BF1706" w:rsidRPr="006C3EC1" w:rsidRDefault="00BF1706" w:rsidP="00D56CC2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9959A4" w:rsidRPr="006C3EC1" w:rsidRDefault="009959A4" w:rsidP="009959A4">
                            <w:pPr>
                              <w:outlineLvl w:val="0"/>
                              <w:rPr>
                                <w:b/>
                                <w:szCs w:val="22"/>
                              </w:rPr>
                            </w:pPr>
                            <w:r w:rsidRPr="006C3EC1">
                              <w:rPr>
                                <w:b/>
                                <w:szCs w:val="22"/>
                              </w:rPr>
                              <w:t xml:space="preserve">Frau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Anna Schefczik</w:t>
                            </w:r>
                          </w:p>
                          <w:p w:rsidR="009959A4" w:rsidRDefault="009959A4" w:rsidP="009959A4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6C3EC1">
                              <w:rPr>
                                <w:b/>
                                <w:szCs w:val="22"/>
                              </w:rPr>
                              <w:t>Sachbearbeitung</w:t>
                            </w:r>
                          </w:p>
                          <w:p w:rsidR="009959A4" w:rsidRPr="009959A4" w:rsidRDefault="009959A4" w:rsidP="009959A4">
                            <w:pPr>
                              <w:rPr>
                                <w:bCs/>
                                <w:szCs w:val="22"/>
                              </w:rPr>
                            </w:pPr>
                            <w:r w:rsidRPr="009959A4">
                              <w:rPr>
                                <w:bCs/>
                                <w:szCs w:val="22"/>
                              </w:rPr>
                              <w:t>Tel. 09131 8954-16</w:t>
                            </w:r>
                          </w:p>
                          <w:p w:rsidR="009959A4" w:rsidRDefault="009959A4" w:rsidP="009959A4">
                            <w:pPr>
                              <w:rPr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Cs w:val="22"/>
                                <w:lang w:val="pt-BR"/>
                              </w:rPr>
                              <w:t xml:space="preserve">E-Mail: </w:t>
                            </w:r>
                            <w:hyperlink r:id="rId12" w:history="1">
                              <w:r w:rsidRPr="00700243">
                                <w:rPr>
                                  <w:rStyle w:val="Hyperlink"/>
                                  <w:szCs w:val="22"/>
                                  <w:lang w:val="pt-BR"/>
                                </w:rPr>
                                <w:t>anna.schefczik@bfz.de</w:t>
                              </w:r>
                            </w:hyperlink>
                          </w:p>
                          <w:p w:rsidR="009959A4" w:rsidRDefault="009959A4" w:rsidP="009959A4">
                            <w:pPr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</w:pPr>
                          </w:p>
                          <w:p w:rsidR="009959A4" w:rsidRPr="009959A4" w:rsidRDefault="009959A4" w:rsidP="009959A4">
                            <w:pPr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9959A4">
                              <w:rPr>
                                <w:b/>
                                <w:bCs/>
                                <w:szCs w:val="22"/>
                              </w:rPr>
                              <w:t>Frau Milena Fries</w:t>
                            </w:r>
                          </w:p>
                          <w:p w:rsidR="009959A4" w:rsidRPr="009959A4" w:rsidRDefault="009959A4" w:rsidP="009959A4">
                            <w:pPr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9959A4">
                              <w:rPr>
                                <w:b/>
                                <w:bCs/>
                                <w:szCs w:val="22"/>
                              </w:rPr>
                              <w:t>Sachbearbeitung</w:t>
                            </w:r>
                          </w:p>
                          <w:p w:rsidR="009959A4" w:rsidRPr="009959A4" w:rsidRDefault="009959A4" w:rsidP="009959A4">
                            <w:pPr>
                              <w:rPr>
                                <w:szCs w:val="22"/>
                              </w:rPr>
                            </w:pPr>
                            <w:r w:rsidRPr="009959A4">
                              <w:rPr>
                                <w:szCs w:val="22"/>
                              </w:rPr>
                              <w:t>Tel. 09131 8954-952</w:t>
                            </w:r>
                          </w:p>
                          <w:p w:rsidR="009959A4" w:rsidRPr="00591BB5" w:rsidRDefault="009959A4" w:rsidP="009959A4">
                            <w:pPr>
                              <w:rPr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Cs w:val="22"/>
                                <w:lang w:val="pt-BR"/>
                              </w:rPr>
                              <w:t xml:space="preserve">E-Mail: </w:t>
                            </w:r>
                            <w:hyperlink r:id="rId13" w:history="1">
                              <w:r w:rsidRPr="00700243">
                                <w:rPr>
                                  <w:rStyle w:val="Hyperlink"/>
                                  <w:szCs w:val="22"/>
                                  <w:lang w:val="pt-BR"/>
                                </w:rPr>
                                <w:t>milena.fries@die-gfi.de</w:t>
                              </w:r>
                            </w:hyperlink>
                            <w:r>
                              <w:rPr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:rsidR="00BF1706" w:rsidRPr="009959A4" w:rsidRDefault="00BF1706" w:rsidP="0075041E">
                            <w:pPr>
                              <w:rPr>
                                <w:color w:val="0000FF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526DF" id="Textfeld 6" o:spid="_x0000_s1028" type="#_x0000_t202" style="position:absolute;left:0;text-align:left;margin-left:0;margin-top:9.9pt;width:2in;height:2in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" filled="f" strokeweight=".5pt">
                <v:textbox style="mso-fit-shape-to-text:t">
                  <w:txbxContent>
                    <w:p w:rsidR="00BF1706" w:rsidRDefault="00BF1706" w:rsidP="00D56CC2">
                      <w:pPr>
                        <w:jc w:val="both"/>
                        <w:rPr>
                          <w:szCs w:val="22"/>
                        </w:rPr>
                      </w:pPr>
                      <w:r w:rsidRPr="006C3EC1">
                        <w:rPr>
                          <w:szCs w:val="22"/>
                        </w:rPr>
                        <w:t xml:space="preserve">Fragen hinsichtlich Personal und </w:t>
                      </w:r>
                    </w:p>
                    <w:p w:rsidR="00BF1706" w:rsidRPr="006C3EC1" w:rsidRDefault="00BF1706" w:rsidP="00D56CC2">
                      <w:pPr>
                        <w:jc w:val="both"/>
                        <w:rPr>
                          <w:szCs w:val="22"/>
                        </w:rPr>
                      </w:pPr>
                      <w:r w:rsidRPr="006C3EC1">
                        <w:rPr>
                          <w:szCs w:val="22"/>
                        </w:rPr>
                        <w:t xml:space="preserve">Organisation </w:t>
                      </w:r>
                      <w:r>
                        <w:rPr>
                          <w:szCs w:val="22"/>
                        </w:rPr>
                        <w:t xml:space="preserve">bei der </w:t>
                      </w:r>
                      <w:proofErr w:type="spellStart"/>
                      <w:r>
                        <w:rPr>
                          <w:szCs w:val="22"/>
                        </w:rPr>
                        <w:t>gfi</w:t>
                      </w:r>
                      <w:proofErr w:type="spellEnd"/>
                      <w:r w:rsidRPr="006C3EC1">
                        <w:rPr>
                          <w:szCs w:val="22"/>
                        </w:rPr>
                        <w:t>:</w:t>
                      </w:r>
                    </w:p>
                    <w:p w:rsidR="00BF1706" w:rsidRPr="006C3EC1" w:rsidRDefault="00BF1706" w:rsidP="00D56CC2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9959A4" w:rsidRPr="006C3EC1" w:rsidRDefault="009959A4" w:rsidP="009959A4">
                      <w:pPr>
                        <w:outlineLvl w:val="0"/>
                        <w:rPr>
                          <w:b/>
                          <w:szCs w:val="22"/>
                        </w:rPr>
                      </w:pPr>
                      <w:r w:rsidRPr="006C3EC1">
                        <w:rPr>
                          <w:b/>
                          <w:szCs w:val="22"/>
                        </w:rPr>
                        <w:t xml:space="preserve">Frau </w:t>
                      </w:r>
                      <w:r>
                        <w:rPr>
                          <w:b/>
                          <w:szCs w:val="22"/>
                        </w:rPr>
                        <w:t>Anna Schefczik</w:t>
                      </w:r>
                    </w:p>
                    <w:p w:rsidR="009959A4" w:rsidRDefault="009959A4" w:rsidP="009959A4">
                      <w:pPr>
                        <w:rPr>
                          <w:b/>
                          <w:szCs w:val="22"/>
                        </w:rPr>
                      </w:pPr>
                      <w:r w:rsidRPr="006C3EC1">
                        <w:rPr>
                          <w:b/>
                          <w:szCs w:val="22"/>
                        </w:rPr>
                        <w:t>Sachbearbeitung</w:t>
                      </w:r>
                    </w:p>
                    <w:p w:rsidR="009959A4" w:rsidRPr="009959A4" w:rsidRDefault="009959A4" w:rsidP="009959A4">
                      <w:pPr>
                        <w:rPr>
                          <w:bCs/>
                          <w:szCs w:val="22"/>
                        </w:rPr>
                      </w:pPr>
                      <w:r w:rsidRPr="009959A4">
                        <w:rPr>
                          <w:bCs/>
                          <w:szCs w:val="22"/>
                        </w:rPr>
                        <w:t>Tel. 09131 8954-16</w:t>
                      </w:r>
                    </w:p>
                    <w:p w:rsidR="009959A4" w:rsidRDefault="009959A4" w:rsidP="009959A4">
                      <w:pPr>
                        <w:rPr>
                          <w:szCs w:val="22"/>
                          <w:lang w:val="pt-BR"/>
                        </w:rPr>
                      </w:pPr>
                      <w:r>
                        <w:rPr>
                          <w:szCs w:val="22"/>
                          <w:lang w:val="pt-BR"/>
                        </w:rPr>
                        <w:t xml:space="preserve">E-Mail: </w:t>
                      </w:r>
                      <w:hyperlink r:id="rId14" w:history="1">
                        <w:r w:rsidRPr="00700243">
                          <w:rPr>
                            <w:rStyle w:val="Hyperlink"/>
                            <w:szCs w:val="22"/>
                            <w:lang w:val="pt-BR"/>
                          </w:rPr>
                          <w:t>anna.schefczik@bfz.de</w:t>
                        </w:r>
                      </w:hyperlink>
                    </w:p>
                    <w:p w:rsidR="009959A4" w:rsidRDefault="009959A4" w:rsidP="009959A4">
                      <w:pPr>
                        <w:rPr>
                          <w:b/>
                          <w:bCs/>
                          <w:szCs w:val="22"/>
                          <w:lang w:val="pt-BR"/>
                        </w:rPr>
                      </w:pPr>
                    </w:p>
                    <w:p w:rsidR="009959A4" w:rsidRPr="009959A4" w:rsidRDefault="009959A4" w:rsidP="009959A4">
                      <w:pPr>
                        <w:rPr>
                          <w:b/>
                          <w:bCs/>
                          <w:szCs w:val="22"/>
                        </w:rPr>
                      </w:pPr>
                      <w:r w:rsidRPr="009959A4">
                        <w:rPr>
                          <w:b/>
                          <w:bCs/>
                          <w:szCs w:val="22"/>
                        </w:rPr>
                        <w:t>Frau Milena Fries</w:t>
                      </w:r>
                    </w:p>
                    <w:p w:rsidR="009959A4" w:rsidRPr="009959A4" w:rsidRDefault="009959A4" w:rsidP="009959A4">
                      <w:pPr>
                        <w:rPr>
                          <w:b/>
                          <w:bCs/>
                          <w:szCs w:val="22"/>
                        </w:rPr>
                      </w:pPr>
                      <w:r w:rsidRPr="009959A4">
                        <w:rPr>
                          <w:b/>
                          <w:bCs/>
                          <w:szCs w:val="22"/>
                        </w:rPr>
                        <w:t>Sachbearbeitung</w:t>
                      </w:r>
                    </w:p>
                    <w:p w:rsidR="009959A4" w:rsidRPr="009959A4" w:rsidRDefault="009959A4" w:rsidP="009959A4">
                      <w:pPr>
                        <w:rPr>
                          <w:szCs w:val="22"/>
                        </w:rPr>
                      </w:pPr>
                      <w:r w:rsidRPr="009959A4">
                        <w:rPr>
                          <w:szCs w:val="22"/>
                        </w:rPr>
                        <w:t>Tel. 09131 8954-952</w:t>
                      </w:r>
                    </w:p>
                    <w:p w:rsidR="009959A4" w:rsidRPr="00591BB5" w:rsidRDefault="009959A4" w:rsidP="009959A4">
                      <w:pPr>
                        <w:rPr>
                          <w:szCs w:val="22"/>
                          <w:lang w:val="pt-BR"/>
                        </w:rPr>
                      </w:pPr>
                      <w:r>
                        <w:rPr>
                          <w:szCs w:val="22"/>
                          <w:lang w:val="pt-BR"/>
                        </w:rPr>
                        <w:t xml:space="preserve">E-Mail: </w:t>
                      </w:r>
                      <w:hyperlink r:id="rId15" w:history="1">
                        <w:r w:rsidRPr="00700243">
                          <w:rPr>
                            <w:rStyle w:val="Hyperlink"/>
                            <w:szCs w:val="22"/>
                            <w:lang w:val="pt-BR"/>
                          </w:rPr>
                          <w:t>milena.fries@die-gfi.de</w:t>
                        </w:r>
                      </w:hyperlink>
                      <w:r>
                        <w:rPr>
                          <w:szCs w:val="22"/>
                          <w:lang w:val="pt-BR"/>
                        </w:rPr>
                        <w:t xml:space="preserve"> </w:t>
                      </w:r>
                    </w:p>
                    <w:p w:rsidR="00BF1706" w:rsidRPr="009959A4" w:rsidRDefault="00BF1706" w:rsidP="0075041E">
                      <w:pPr>
                        <w:rPr>
                          <w:color w:val="0000FF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6CC2" w:rsidRPr="006C3EC1" w:rsidRDefault="00D56CC2" w:rsidP="00D56CC2">
      <w:pPr>
        <w:jc w:val="both"/>
        <w:rPr>
          <w:szCs w:val="22"/>
        </w:rPr>
      </w:pPr>
    </w:p>
    <w:p w:rsidR="000F67F7" w:rsidRPr="006C3EC1" w:rsidRDefault="000F67F7" w:rsidP="00D56CC2">
      <w:pPr>
        <w:jc w:val="center"/>
        <w:rPr>
          <w:szCs w:val="22"/>
        </w:rPr>
      </w:pPr>
    </w:p>
    <w:p w:rsidR="00B02F12" w:rsidRPr="006C3EC1" w:rsidRDefault="00B02F12" w:rsidP="00D56CC2">
      <w:pPr>
        <w:jc w:val="center"/>
        <w:rPr>
          <w:szCs w:val="22"/>
        </w:rPr>
      </w:pPr>
    </w:p>
    <w:p w:rsidR="009F43EE" w:rsidRPr="00F814C1" w:rsidRDefault="009F43EE" w:rsidP="009F43EE">
      <w:pPr>
        <w:rPr>
          <w:szCs w:val="22"/>
        </w:rPr>
      </w:pPr>
    </w:p>
    <w:p w:rsidR="009F43EE" w:rsidRPr="00F814C1" w:rsidRDefault="009F43EE" w:rsidP="009F43EE">
      <w:pPr>
        <w:rPr>
          <w:szCs w:val="22"/>
        </w:rPr>
      </w:pPr>
    </w:p>
    <w:p w:rsidR="00BF1706" w:rsidRDefault="00BF1706" w:rsidP="00DF33FC">
      <w:pPr>
        <w:pStyle w:val="Textkrper"/>
        <w:jc w:val="both"/>
        <w:rPr>
          <w:sz w:val="22"/>
          <w:szCs w:val="22"/>
        </w:rPr>
      </w:pPr>
    </w:p>
    <w:p w:rsidR="00BF1706" w:rsidRDefault="00BF1706" w:rsidP="00DF33FC">
      <w:pPr>
        <w:pStyle w:val="Textkrper"/>
        <w:jc w:val="both"/>
        <w:rPr>
          <w:sz w:val="22"/>
          <w:szCs w:val="22"/>
        </w:rPr>
      </w:pPr>
    </w:p>
    <w:p w:rsidR="00BF1706" w:rsidRDefault="00BF1706" w:rsidP="00DF33FC">
      <w:pPr>
        <w:pStyle w:val="Textkrper"/>
        <w:jc w:val="both"/>
        <w:rPr>
          <w:sz w:val="22"/>
          <w:szCs w:val="22"/>
        </w:rPr>
      </w:pPr>
    </w:p>
    <w:p w:rsidR="00BF1706" w:rsidRDefault="00BF1706" w:rsidP="00DF33FC">
      <w:pPr>
        <w:pStyle w:val="Textkrper"/>
        <w:jc w:val="both"/>
        <w:rPr>
          <w:sz w:val="22"/>
          <w:szCs w:val="22"/>
        </w:rPr>
      </w:pPr>
    </w:p>
    <w:p w:rsidR="00BF1706" w:rsidRDefault="00BF1706" w:rsidP="00DF33FC">
      <w:pPr>
        <w:pStyle w:val="Textkrper"/>
        <w:jc w:val="both"/>
        <w:rPr>
          <w:sz w:val="22"/>
          <w:szCs w:val="22"/>
        </w:rPr>
      </w:pPr>
    </w:p>
    <w:p w:rsidR="009959A4" w:rsidRDefault="009959A4" w:rsidP="00DF33FC">
      <w:pPr>
        <w:pStyle w:val="Textkrper"/>
        <w:jc w:val="both"/>
        <w:rPr>
          <w:sz w:val="22"/>
          <w:szCs w:val="22"/>
        </w:rPr>
      </w:pPr>
    </w:p>
    <w:p w:rsidR="009959A4" w:rsidRDefault="009959A4" w:rsidP="00DF33FC">
      <w:pPr>
        <w:pStyle w:val="Textkrper"/>
        <w:jc w:val="both"/>
        <w:rPr>
          <w:sz w:val="22"/>
          <w:szCs w:val="22"/>
        </w:rPr>
      </w:pPr>
    </w:p>
    <w:p w:rsidR="009959A4" w:rsidRDefault="009959A4" w:rsidP="00DF33FC">
      <w:pPr>
        <w:pStyle w:val="Textkrper"/>
        <w:jc w:val="both"/>
        <w:rPr>
          <w:sz w:val="22"/>
          <w:szCs w:val="22"/>
        </w:rPr>
      </w:pPr>
    </w:p>
    <w:p w:rsidR="009959A4" w:rsidRDefault="009959A4" w:rsidP="00DF33FC">
      <w:pPr>
        <w:pStyle w:val="Textkrper"/>
        <w:jc w:val="both"/>
        <w:rPr>
          <w:sz w:val="22"/>
          <w:szCs w:val="22"/>
        </w:rPr>
      </w:pPr>
    </w:p>
    <w:p w:rsidR="009959A4" w:rsidRDefault="009959A4" w:rsidP="00DF33FC">
      <w:pPr>
        <w:pStyle w:val="Textkrper"/>
        <w:jc w:val="both"/>
        <w:rPr>
          <w:sz w:val="22"/>
          <w:szCs w:val="22"/>
        </w:rPr>
      </w:pPr>
    </w:p>
    <w:p w:rsidR="00DF33FC" w:rsidRPr="006C3EC1" w:rsidRDefault="00D56CC2" w:rsidP="00DF33FC">
      <w:pPr>
        <w:pStyle w:val="Textkrper"/>
        <w:jc w:val="both"/>
        <w:rPr>
          <w:sz w:val="22"/>
          <w:szCs w:val="22"/>
        </w:rPr>
      </w:pPr>
      <w:r w:rsidRPr="006C3EC1">
        <w:rPr>
          <w:sz w:val="22"/>
          <w:szCs w:val="22"/>
        </w:rPr>
        <w:t>Wir bedanken uns bei Ihnen für das entgegengebrachte Vertrauen</w:t>
      </w:r>
      <w:r w:rsidR="00DF33FC" w:rsidRPr="006C3EC1">
        <w:rPr>
          <w:sz w:val="22"/>
          <w:szCs w:val="22"/>
        </w:rPr>
        <w:t>.</w:t>
      </w:r>
    </w:p>
    <w:p w:rsidR="00DF33FC" w:rsidRPr="006C3EC1" w:rsidRDefault="00DF33FC" w:rsidP="00DF33FC">
      <w:pPr>
        <w:pStyle w:val="Textkrper"/>
        <w:jc w:val="both"/>
        <w:rPr>
          <w:sz w:val="22"/>
          <w:szCs w:val="22"/>
        </w:rPr>
      </w:pPr>
    </w:p>
    <w:p w:rsidR="00690E6C" w:rsidRPr="006C3EC1" w:rsidRDefault="008C56F4" w:rsidP="00DF33FC">
      <w:pPr>
        <w:pStyle w:val="Textkrper"/>
        <w:jc w:val="both"/>
        <w:rPr>
          <w:sz w:val="22"/>
          <w:szCs w:val="22"/>
        </w:rPr>
      </w:pPr>
      <w:r w:rsidRPr="006C3EC1">
        <w:rPr>
          <w:sz w:val="22"/>
          <w:szCs w:val="22"/>
        </w:rPr>
        <w:t xml:space="preserve">Ohm-Gymnasium und </w:t>
      </w:r>
      <w:proofErr w:type="spellStart"/>
      <w:r w:rsidR="00D56CC2" w:rsidRPr="006C3EC1">
        <w:rPr>
          <w:sz w:val="22"/>
          <w:szCs w:val="22"/>
        </w:rPr>
        <w:t>gfi</w:t>
      </w:r>
      <w:proofErr w:type="spellEnd"/>
      <w:r w:rsidR="00D56CC2" w:rsidRPr="006C3EC1">
        <w:rPr>
          <w:sz w:val="22"/>
          <w:szCs w:val="22"/>
        </w:rPr>
        <w:t>-Team</w:t>
      </w:r>
    </w:p>
    <w:sectPr w:rsidR="00690E6C" w:rsidRPr="006C3EC1" w:rsidSect="00646DCB">
      <w:footerReference w:type="default" r:id="rId16"/>
      <w:pgSz w:w="11906" w:h="16838"/>
      <w:pgMar w:top="1417" w:right="74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E8" w:rsidRDefault="003D2DE8">
      <w:r>
        <w:separator/>
      </w:r>
    </w:p>
  </w:endnote>
  <w:endnote w:type="continuationSeparator" w:id="0">
    <w:p w:rsidR="003D2DE8" w:rsidRDefault="003D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DE8" w:rsidRDefault="003D2DE8" w:rsidP="00646DC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  <w:tab w:val="right" w:pos="14601"/>
      </w:tabs>
      <w:rPr>
        <w:rFonts w:cs="Arial"/>
        <w:sz w:val="18"/>
        <w:szCs w:val="18"/>
      </w:rPr>
    </w:pPr>
    <w:r>
      <w:rPr>
        <w:rFonts w:cs="Arial"/>
        <w:snapToGrid w:val="0"/>
        <w:sz w:val="18"/>
        <w:szCs w:val="18"/>
      </w:rPr>
      <w:t xml:space="preserve">© QMS </w:t>
    </w:r>
    <w:proofErr w:type="spellStart"/>
    <w:r>
      <w:rPr>
        <w:rFonts w:cs="Arial"/>
        <w:snapToGrid w:val="0"/>
        <w:sz w:val="18"/>
        <w:szCs w:val="18"/>
      </w:rPr>
      <w:t>gfi</w:t>
    </w:r>
    <w:proofErr w:type="spellEnd"/>
    <w:r>
      <w:rPr>
        <w:rFonts w:cs="Arial"/>
        <w:snapToGrid w:val="0"/>
        <w:sz w:val="18"/>
        <w:szCs w:val="18"/>
      </w:rPr>
      <w:t xml:space="preserve"> gGmbH Nürnberg/Erlangen</w:t>
    </w:r>
    <w:r>
      <w:rPr>
        <w:rFonts w:cs="Arial"/>
        <w:sz w:val="18"/>
        <w:szCs w:val="18"/>
      </w:rPr>
      <w:tab/>
      <w:t>gfi-F-027-5102 / 15.04.2010</w:t>
    </w:r>
    <w:r>
      <w:rPr>
        <w:rFonts w:cs="Arial"/>
        <w:sz w:val="18"/>
        <w:szCs w:val="18"/>
      </w:rPr>
      <w:tab/>
    </w:r>
    <w:r>
      <w:rPr>
        <w:rFonts w:cs="Arial"/>
        <w:snapToGrid w:val="0"/>
        <w:sz w:val="18"/>
        <w:szCs w:val="18"/>
      </w:rPr>
      <w:t xml:space="preserve">Seite </w:t>
    </w:r>
    <w:r>
      <w:rPr>
        <w:rFonts w:cs="Arial"/>
        <w:snapToGrid w:val="0"/>
        <w:sz w:val="18"/>
        <w:szCs w:val="18"/>
      </w:rPr>
      <w:fldChar w:fldCharType="begin"/>
    </w:r>
    <w:r>
      <w:rPr>
        <w:rFonts w:cs="Arial"/>
        <w:snapToGrid w:val="0"/>
        <w:sz w:val="18"/>
        <w:szCs w:val="18"/>
      </w:rPr>
      <w:instrText xml:space="preserve"> PAGE </w:instrText>
    </w:r>
    <w:r>
      <w:rPr>
        <w:rFonts w:cs="Arial"/>
        <w:snapToGrid w:val="0"/>
        <w:sz w:val="18"/>
        <w:szCs w:val="18"/>
      </w:rPr>
      <w:fldChar w:fldCharType="separate"/>
    </w:r>
    <w:r w:rsidR="009959A4">
      <w:rPr>
        <w:rFonts w:cs="Arial"/>
        <w:noProof/>
        <w:snapToGrid w:val="0"/>
        <w:sz w:val="18"/>
        <w:szCs w:val="18"/>
      </w:rPr>
      <w:t>3</w:t>
    </w:r>
    <w:r>
      <w:rPr>
        <w:rFonts w:cs="Arial"/>
        <w:snapToGrid w:val="0"/>
        <w:sz w:val="18"/>
        <w:szCs w:val="18"/>
      </w:rPr>
      <w:fldChar w:fldCharType="end"/>
    </w:r>
    <w:r>
      <w:rPr>
        <w:rFonts w:cs="Arial"/>
        <w:snapToGrid w:val="0"/>
        <w:sz w:val="18"/>
        <w:szCs w:val="18"/>
      </w:rPr>
      <w:t xml:space="preserve"> von </w:t>
    </w:r>
    <w:r>
      <w:rPr>
        <w:rFonts w:cs="Arial"/>
        <w:snapToGrid w:val="0"/>
        <w:sz w:val="18"/>
        <w:szCs w:val="18"/>
      </w:rPr>
      <w:fldChar w:fldCharType="begin"/>
    </w:r>
    <w:r>
      <w:rPr>
        <w:rFonts w:cs="Arial"/>
        <w:snapToGrid w:val="0"/>
        <w:sz w:val="18"/>
        <w:szCs w:val="18"/>
      </w:rPr>
      <w:instrText xml:space="preserve"> NUMPAGES </w:instrText>
    </w:r>
    <w:r>
      <w:rPr>
        <w:rFonts w:cs="Arial"/>
        <w:snapToGrid w:val="0"/>
        <w:sz w:val="18"/>
        <w:szCs w:val="18"/>
      </w:rPr>
      <w:fldChar w:fldCharType="separate"/>
    </w:r>
    <w:r w:rsidR="009959A4">
      <w:rPr>
        <w:rFonts w:cs="Arial"/>
        <w:noProof/>
        <w:snapToGrid w:val="0"/>
        <w:sz w:val="18"/>
        <w:szCs w:val="18"/>
      </w:rPr>
      <w:t>3</w:t>
    </w:r>
    <w:r>
      <w:rPr>
        <w:rFonts w:cs="Arial"/>
        <w:snapToGrid w:val="0"/>
        <w:sz w:val="18"/>
        <w:szCs w:val="18"/>
      </w:rPr>
      <w:fldChar w:fldCharType="end"/>
    </w:r>
  </w:p>
  <w:p w:rsidR="003D2DE8" w:rsidRPr="00646DCB" w:rsidRDefault="003D2DE8" w:rsidP="00646D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E8" w:rsidRDefault="003D2DE8">
      <w:r>
        <w:separator/>
      </w:r>
    </w:p>
  </w:footnote>
  <w:footnote w:type="continuationSeparator" w:id="0">
    <w:p w:rsidR="003D2DE8" w:rsidRDefault="003D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E98"/>
    <w:multiLevelType w:val="hybridMultilevel"/>
    <w:tmpl w:val="2F02C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5E3A"/>
    <w:multiLevelType w:val="hybridMultilevel"/>
    <w:tmpl w:val="84F651B6"/>
    <w:lvl w:ilvl="0" w:tplc="B06EE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FDF"/>
    <w:multiLevelType w:val="hybridMultilevel"/>
    <w:tmpl w:val="BD4CBFAC"/>
    <w:lvl w:ilvl="0" w:tplc="0407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31E677F4"/>
    <w:multiLevelType w:val="hybridMultilevel"/>
    <w:tmpl w:val="2B8E5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6C39"/>
    <w:multiLevelType w:val="hybridMultilevel"/>
    <w:tmpl w:val="4D8EBD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84B82"/>
    <w:multiLevelType w:val="hybridMultilevel"/>
    <w:tmpl w:val="F90A86A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5B97"/>
    <w:multiLevelType w:val="hybridMultilevel"/>
    <w:tmpl w:val="D2C6838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829B1"/>
    <w:multiLevelType w:val="hybridMultilevel"/>
    <w:tmpl w:val="6852B0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AE"/>
    <w:rsid w:val="000008F9"/>
    <w:rsid w:val="00034376"/>
    <w:rsid w:val="00046E15"/>
    <w:rsid w:val="0007310E"/>
    <w:rsid w:val="00092B58"/>
    <w:rsid w:val="000C0BA4"/>
    <w:rsid w:val="000F67F7"/>
    <w:rsid w:val="0012585D"/>
    <w:rsid w:val="001314BF"/>
    <w:rsid w:val="00132811"/>
    <w:rsid w:val="0017476E"/>
    <w:rsid w:val="0017747D"/>
    <w:rsid w:val="001A61DE"/>
    <w:rsid w:val="001E1850"/>
    <w:rsid w:val="0021580A"/>
    <w:rsid w:val="00224CA6"/>
    <w:rsid w:val="00235612"/>
    <w:rsid w:val="00241776"/>
    <w:rsid w:val="00242120"/>
    <w:rsid w:val="00277E09"/>
    <w:rsid w:val="00342DF9"/>
    <w:rsid w:val="003715DF"/>
    <w:rsid w:val="0039524B"/>
    <w:rsid w:val="003A4A72"/>
    <w:rsid w:val="003D2DE8"/>
    <w:rsid w:val="003E6D54"/>
    <w:rsid w:val="004020CD"/>
    <w:rsid w:val="004555B2"/>
    <w:rsid w:val="004708F4"/>
    <w:rsid w:val="00470AB8"/>
    <w:rsid w:val="00484723"/>
    <w:rsid w:val="004912AA"/>
    <w:rsid w:val="004E57C7"/>
    <w:rsid w:val="00512F25"/>
    <w:rsid w:val="00530287"/>
    <w:rsid w:val="005314ED"/>
    <w:rsid w:val="0058067F"/>
    <w:rsid w:val="005A0DBC"/>
    <w:rsid w:val="005B0555"/>
    <w:rsid w:val="006124B9"/>
    <w:rsid w:val="00646DCB"/>
    <w:rsid w:val="00671210"/>
    <w:rsid w:val="006805A5"/>
    <w:rsid w:val="00682C2E"/>
    <w:rsid w:val="00690E6C"/>
    <w:rsid w:val="006939C9"/>
    <w:rsid w:val="0069556E"/>
    <w:rsid w:val="006974DE"/>
    <w:rsid w:val="006C3EC1"/>
    <w:rsid w:val="006D5B41"/>
    <w:rsid w:val="0072419D"/>
    <w:rsid w:val="007317AE"/>
    <w:rsid w:val="00731DAF"/>
    <w:rsid w:val="0075041E"/>
    <w:rsid w:val="00752020"/>
    <w:rsid w:val="007947EA"/>
    <w:rsid w:val="00797298"/>
    <w:rsid w:val="008055A1"/>
    <w:rsid w:val="00807F67"/>
    <w:rsid w:val="00814243"/>
    <w:rsid w:val="008310C2"/>
    <w:rsid w:val="00836449"/>
    <w:rsid w:val="008A21D5"/>
    <w:rsid w:val="008B15FD"/>
    <w:rsid w:val="008B2253"/>
    <w:rsid w:val="008B7958"/>
    <w:rsid w:val="008C56F4"/>
    <w:rsid w:val="008D103F"/>
    <w:rsid w:val="008E4AC2"/>
    <w:rsid w:val="008E6685"/>
    <w:rsid w:val="008F0927"/>
    <w:rsid w:val="00921F38"/>
    <w:rsid w:val="00941961"/>
    <w:rsid w:val="00953532"/>
    <w:rsid w:val="00962E77"/>
    <w:rsid w:val="009959A4"/>
    <w:rsid w:val="009970F4"/>
    <w:rsid w:val="009B0249"/>
    <w:rsid w:val="009B5C4D"/>
    <w:rsid w:val="009C2DA1"/>
    <w:rsid w:val="009C4EE5"/>
    <w:rsid w:val="009D6B8C"/>
    <w:rsid w:val="009E5FF1"/>
    <w:rsid w:val="009F2A0C"/>
    <w:rsid w:val="009F43EE"/>
    <w:rsid w:val="009F5060"/>
    <w:rsid w:val="00A00A14"/>
    <w:rsid w:val="00A074AF"/>
    <w:rsid w:val="00A078EF"/>
    <w:rsid w:val="00A35ECD"/>
    <w:rsid w:val="00A46B6C"/>
    <w:rsid w:val="00A857BA"/>
    <w:rsid w:val="00AA42DB"/>
    <w:rsid w:val="00B02F12"/>
    <w:rsid w:val="00B37F56"/>
    <w:rsid w:val="00B4270C"/>
    <w:rsid w:val="00B50B2C"/>
    <w:rsid w:val="00B63A9F"/>
    <w:rsid w:val="00B7099C"/>
    <w:rsid w:val="00B750C1"/>
    <w:rsid w:val="00B768CE"/>
    <w:rsid w:val="00BB5E1A"/>
    <w:rsid w:val="00BD6A98"/>
    <w:rsid w:val="00BF1706"/>
    <w:rsid w:val="00C37DFD"/>
    <w:rsid w:val="00C5063B"/>
    <w:rsid w:val="00C5540C"/>
    <w:rsid w:val="00C60428"/>
    <w:rsid w:val="00C6764E"/>
    <w:rsid w:val="00C73450"/>
    <w:rsid w:val="00C86CE0"/>
    <w:rsid w:val="00C96340"/>
    <w:rsid w:val="00C96F29"/>
    <w:rsid w:val="00CE0198"/>
    <w:rsid w:val="00CE4C81"/>
    <w:rsid w:val="00D064F2"/>
    <w:rsid w:val="00D1066A"/>
    <w:rsid w:val="00D112F4"/>
    <w:rsid w:val="00D21404"/>
    <w:rsid w:val="00D23D4A"/>
    <w:rsid w:val="00D55BC6"/>
    <w:rsid w:val="00D56CC2"/>
    <w:rsid w:val="00D7383A"/>
    <w:rsid w:val="00DA02F0"/>
    <w:rsid w:val="00DC5AF2"/>
    <w:rsid w:val="00DF33FC"/>
    <w:rsid w:val="00E2211B"/>
    <w:rsid w:val="00E26772"/>
    <w:rsid w:val="00E4172E"/>
    <w:rsid w:val="00E74F6A"/>
    <w:rsid w:val="00E814A6"/>
    <w:rsid w:val="00EA3B20"/>
    <w:rsid w:val="00ED3E8A"/>
    <w:rsid w:val="00F01D6B"/>
    <w:rsid w:val="00F057C2"/>
    <w:rsid w:val="00F15D60"/>
    <w:rsid w:val="00F31301"/>
    <w:rsid w:val="00F31510"/>
    <w:rsid w:val="00F5138A"/>
    <w:rsid w:val="00F664E8"/>
    <w:rsid w:val="00F814C1"/>
    <w:rsid w:val="00FA3A22"/>
    <w:rsid w:val="00FA71E5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71302-4959-44B6-97E4-7CC4747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sz w:val="24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4172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664E8"/>
  </w:style>
  <w:style w:type="paragraph" w:styleId="Dokumentstruktur">
    <w:name w:val="Document Map"/>
    <w:basedOn w:val="Standard"/>
    <w:semiHidden/>
    <w:rsid w:val="00D214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9C2DA1"/>
    <w:pPr>
      <w:ind w:left="720"/>
      <w:contextualSpacing/>
    </w:pPr>
  </w:style>
  <w:style w:type="paragraph" w:customStyle="1" w:styleId="Text-normal">
    <w:name w:val="_Text-normal"/>
    <w:link w:val="Text-normalZchn"/>
    <w:rsid w:val="008055A1"/>
    <w:pPr>
      <w:spacing w:after="120"/>
      <w:jc w:val="both"/>
    </w:pPr>
    <w:rPr>
      <w:rFonts w:ascii="Arial" w:hAnsi="Arial"/>
    </w:rPr>
  </w:style>
  <w:style w:type="character" w:customStyle="1" w:styleId="Text-normalZchn">
    <w:name w:val="_Text-normal Zchn"/>
    <w:basedOn w:val="Absatz-Standardschriftart"/>
    <w:link w:val="Text-normal"/>
    <w:rsid w:val="008055A1"/>
    <w:rPr>
      <w:rFonts w:ascii="Arial" w:hAnsi="Arial"/>
    </w:rPr>
  </w:style>
  <w:style w:type="paragraph" w:customStyle="1" w:styleId="Marginalie-normal">
    <w:name w:val="_Marginalie-normal"/>
    <w:basedOn w:val="Text-normal"/>
    <w:rsid w:val="008055A1"/>
    <w:pPr>
      <w:framePr w:w="1418" w:vSpace="170" w:wrap="around" w:vAnchor="text" w:hAnchor="page" w:x="9924" w:y="171"/>
      <w:jc w:val="left"/>
    </w:pPr>
    <w:rPr>
      <w:color w:val="FF9900"/>
    </w:rPr>
  </w:style>
  <w:style w:type="character" w:styleId="Kommentarzeichen">
    <w:name w:val="annotation reference"/>
    <w:basedOn w:val="Absatz-Standardschriftart"/>
    <w:rsid w:val="009C4EE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C4E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4EE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C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C4EE5"/>
    <w:rPr>
      <w:rFonts w:ascii="Arial" w:hAnsi="Arial"/>
      <w:b/>
      <w:bCs/>
    </w:rPr>
  </w:style>
  <w:style w:type="table" w:styleId="MittlereSchattierung1-Akzent5">
    <w:name w:val="Medium Shading 1 Accent 5"/>
    <w:basedOn w:val="NormaleTabelle"/>
    <w:uiPriority w:val="63"/>
    <w:rsid w:val="00C506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rarbeitung">
    <w:name w:val="Revision"/>
    <w:hidden/>
    <w:uiPriority w:val="99"/>
    <w:semiHidden/>
    <w:rsid w:val="00F5138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lena.fries@die-gfi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.schefczik@bfz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s@ohm-gymnasium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lena.fries@die-gfi.de" TargetMode="External"/><Relationship Id="rId10" Type="http://schemas.openxmlformats.org/officeDocument/2006/relationships/hyperlink" Target="mailto:ogs@ohm-gymnasiu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na.schefczik@bf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EBCB-BE50-4B08-BC52-5FEE1DE3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Info-Brief</vt:lpstr>
    </vt:vector>
  </TitlesOfParts>
  <Company>bbw Gruppe</Company>
  <LinksUpToDate>false</LinksUpToDate>
  <CharactersWithSpaces>5775</CharactersWithSpaces>
  <SharedDoc>false</SharedDoc>
  <HLinks>
    <vt:vector size="12" baseType="variant">
      <vt:variant>
        <vt:i4>2883615</vt:i4>
      </vt:variant>
      <vt:variant>
        <vt:i4>3</vt:i4>
      </vt:variant>
      <vt:variant>
        <vt:i4>0</vt:i4>
      </vt:variant>
      <vt:variant>
        <vt:i4>5</vt:i4>
      </vt:variant>
      <vt:variant>
        <vt:lpwstr>mailto:g.satzinger@t-online.de</vt:lpwstr>
      </vt:variant>
      <vt:variant>
        <vt:lpwstr/>
      </vt:variant>
      <vt:variant>
        <vt:i4>3473417</vt:i4>
      </vt:variant>
      <vt:variant>
        <vt:i4>0</vt:i4>
      </vt:variant>
      <vt:variant>
        <vt:i4>0</vt:i4>
      </vt:variant>
      <vt:variant>
        <vt:i4>5</vt:i4>
      </vt:variant>
      <vt:variant>
        <vt:lpwstr>mailto:hodge.marion@er.bfz.de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Info-Brief</dc:title>
  <dc:creator>bfz Erlangen</dc:creator>
  <cp:lastModifiedBy>Ulrike Eckhardt</cp:lastModifiedBy>
  <cp:revision>2</cp:revision>
  <cp:lastPrinted>2016-04-29T08:06:00Z</cp:lastPrinted>
  <dcterms:created xsi:type="dcterms:W3CDTF">2018-05-06T05:59:00Z</dcterms:created>
  <dcterms:modified xsi:type="dcterms:W3CDTF">2018-05-06T05:59:00Z</dcterms:modified>
</cp:coreProperties>
</file>